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E649EA" w:rsidRPr="00C02E54" w:rsidTr="00506E14">
        <w:trPr>
          <w:trHeight w:val="2067"/>
        </w:trPr>
        <w:tc>
          <w:tcPr>
            <w:tcW w:w="2642" w:type="dxa"/>
          </w:tcPr>
          <w:p w:rsidR="00E649EA" w:rsidRPr="00C02E54" w:rsidRDefault="00E649EA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02E5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4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E649EA" w:rsidRPr="00C02E54" w:rsidRDefault="00E649EA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E649EA" w:rsidRPr="00C02E54" w:rsidRDefault="00E649EA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E649EA" w:rsidRPr="00F00E28" w:rsidRDefault="00510D3F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F00E28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F00E28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E649EA" w:rsidRPr="00C02E54" w:rsidTr="00506E14">
        <w:trPr>
          <w:trHeight w:val="1440"/>
        </w:trPr>
        <w:tc>
          <w:tcPr>
            <w:tcW w:w="15181" w:type="dxa"/>
            <w:gridSpan w:val="2"/>
          </w:tcPr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E46AF6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E46AF6">
              <w:rPr>
                <w:rFonts w:ascii="Times New Roman" w:hAnsi="Times New Roman"/>
                <w:b/>
                <w:sz w:val="24"/>
                <w:szCs w:val="24"/>
              </w:rPr>
              <w:t xml:space="preserve"> TECHNOPRENEURSHIP</w:t>
            </w:r>
            <w:r w:rsidR="00751EB0">
              <w:rPr>
                <w:rFonts w:ascii="Times New Roman" w:hAnsi="Times New Roman"/>
                <w:b/>
                <w:sz w:val="24"/>
                <w:szCs w:val="24"/>
              </w:rPr>
              <w:t xml:space="preserve"> (FIS 3606)</w:t>
            </w:r>
          </w:p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SKS: 2</w:t>
            </w:r>
          </w:p>
          <w:p w:rsidR="00E649EA" w:rsidRPr="00C02E54" w:rsidRDefault="00E649EA" w:rsidP="00C02E5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5C26B3">
              <w:rPr>
                <w:rFonts w:ascii="Times New Roman" w:hAnsi="Times New Roman"/>
                <w:b/>
                <w:sz w:val="24"/>
                <w:szCs w:val="24"/>
              </w:rPr>
              <w:t>Noni Febriani, ST</w:t>
            </w:r>
          </w:p>
        </w:tc>
      </w:tr>
    </w:tbl>
    <w:p w:rsidR="00E649EA" w:rsidRPr="00C02E54" w:rsidRDefault="00E649EA" w:rsidP="00E649EA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544"/>
        <w:gridCol w:w="2551"/>
        <w:gridCol w:w="3402"/>
        <w:gridCol w:w="1701"/>
        <w:gridCol w:w="1701"/>
        <w:gridCol w:w="1276"/>
      </w:tblGrid>
      <w:tr w:rsidR="00A663B2" w:rsidRPr="00C02E54" w:rsidTr="006B03EF">
        <w:tc>
          <w:tcPr>
            <w:tcW w:w="1418" w:type="dxa"/>
            <w:vAlign w:val="center"/>
          </w:tcPr>
          <w:p w:rsidR="00A663B2" w:rsidRPr="00C02E54" w:rsidRDefault="006B03EF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3544" w:type="dxa"/>
            <w:vAlign w:val="center"/>
          </w:tcPr>
          <w:p w:rsidR="00A663B2" w:rsidRPr="00C02E54" w:rsidRDefault="00A663B2" w:rsidP="00751EB0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551" w:type="dxa"/>
            <w:vAlign w:val="center"/>
          </w:tcPr>
          <w:p w:rsidR="00A663B2" w:rsidRPr="00C02E54" w:rsidRDefault="00A663B2" w:rsidP="00751EB0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402" w:type="dxa"/>
            <w:vAlign w:val="center"/>
          </w:tcPr>
          <w:p w:rsidR="00A663B2" w:rsidRPr="00C02E54" w:rsidRDefault="00A663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701" w:type="dxa"/>
            <w:vAlign w:val="center"/>
          </w:tcPr>
          <w:p w:rsidR="00A663B2" w:rsidRPr="00193E4B" w:rsidRDefault="00A663B2" w:rsidP="0075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vAlign w:val="center"/>
          </w:tcPr>
          <w:p w:rsidR="00A663B2" w:rsidRPr="00193E4B" w:rsidRDefault="00A663B2" w:rsidP="0075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A663B2" w:rsidRPr="00193E4B" w:rsidRDefault="00A663B2" w:rsidP="0075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276" w:type="dxa"/>
            <w:vAlign w:val="center"/>
          </w:tcPr>
          <w:p w:rsidR="00A663B2" w:rsidRPr="00C02E54" w:rsidRDefault="00A663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A663B2" w:rsidRPr="00C02E54" w:rsidTr="006B03EF">
        <w:tc>
          <w:tcPr>
            <w:tcW w:w="1418" w:type="dxa"/>
          </w:tcPr>
          <w:p w:rsidR="00A663B2" w:rsidRPr="00C02E54" w:rsidRDefault="00E46AF6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MenjelaskanArtikewirausahaan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F6">
              <w:rPr>
                <w:rFonts w:ascii="Times New Roman" w:hAnsi="Times New Roman"/>
                <w:sz w:val="24"/>
                <w:szCs w:val="24"/>
              </w:rPr>
              <w:t>MenjelaskanKarakterseorangwirausaha</w:t>
            </w:r>
          </w:p>
          <w:p w:rsidR="00E46AF6" w:rsidRP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F6">
              <w:rPr>
                <w:rFonts w:ascii="Times New Roman" w:hAnsi="Times New Roman"/>
                <w:sz w:val="24"/>
                <w:szCs w:val="24"/>
              </w:rPr>
              <w:t>MenjelaskanTipe-tipewirausaha</w:t>
            </w:r>
          </w:p>
          <w:p w:rsidR="00A663B2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MenumbuhkanKeinginanuntukberwirausaha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Memberikanpemahamantentangpentingnyaperubahandanperanan mindset (polapikir)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Menjabarkanperubahan mindset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Mengenalkan mindset entrepreneur</w:t>
            </w:r>
          </w:p>
          <w:p w:rsidR="00E46AF6" w:rsidRPr="00E46AF6" w:rsidRDefault="00E46AF6" w:rsidP="00751EB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Mengenalkanteorikecerdasanfinansial</w:t>
            </w:r>
          </w:p>
        </w:tc>
        <w:tc>
          <w:tcPr>
            <w:tcW w:w="2551" w:type="dxa"/>
          </w:tcPr>
          <w:p w:rsidR="00A663B2" w:rsidRPr="00C02E54" w:rsidRDefault="00E46AF6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MenjadiWirausahadanberpikirperubahan</w:t>
            </w:r>
          </w:p>
        </w:tc>
        <w:tc>
          <w:tcPr>
            <w:tcW w:w="3402" w:type="dxa"/>
          </w:tcPr>
          <w:p w:rsidR="00A663B2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Artikewirausahaan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Karakterseorangwirausaha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Tipe-tipewirausaha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Keinginanuntukberwirausaha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Peranan mindset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Perubahan mindset</w:t>
            </w:r>
          </w:p>
          <w:p w:rsidR="00E46AF6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Mindset entrepreneur</w:t>
            </w:r>
          </w:p>
          <w:p w:rsidR="00E46AF6" w:rsidRPr="00EF5D9E" w:rsidRDefault="00E46AF6" w:rsidP="00751EB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Teorikecerdasanfinansial</w:t>
            </w:r>
          </w:p>
        </w:tc>
        <w:tc>
          <w:tcPr>
            <w:tcW w:w="1701" w:type="dxa"/>
          </w:tcPr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3B2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63B2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B2" w:rsidRPr="00C02E54" w:rsidRDefault="00A663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3B2" w:rsidRPr="00C02E54" w:rsidTr="006B03EF">
        <w:tc>
          <w:tcPr>
            <w:tcW w:w="1418" w:type="dxa"/>
          </w:tcPr>
          <w:p w:rsidR="00A663B2" w:rsidRPr="00C02E54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64DBE" w:rsidRDefault="00527E27" w:rsidP="00751EB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Mengenal </w:t>
            </w:r>
            <w:r w:rsidR="00264DB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Kreativitas sebagai modal penting </w:t>
            </w:r>
            <w:r w:rsidR="00264DB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seorang wirausaha</w:t>
            </w:r>
          </w:p>
          <w:p w:rsidR="00264DBE" w:rsidRDefault="00527E27" w:rsidP="00751EB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Menjelaskan </w:t>
            </w:r>
            <w:r w:rsidR="00264DBE">
              <w:rPr>
                <w:rFonts w:ascii="Times New Roman" w:hAnsi="Times New Roman"/>
                <w:sz w:val="24"/>
                <w:szCs w:val="24"/>
                <w:lang w:val="pt-BR"/>
              </w:rPr>
              <w:t>Hambatan berpikir kreatif yang dapat menghambat proses sebuah usaha</w:t>
            </w:r>
          </w:p>
          <w:p w:rsidR="00527E27" w:rsidRDefault="00527E27" w:rsidP="00751EB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Mengenalkan </w:t>
            </w:r>
            <w:r w:rsidR="00264DBE">
              <w:rPr>
                <w:rFonts w:ascii="Times New Roman" w:hAnsi="Times New Roman"/>
                <w:sz w:val="24"/>
                <w:szCs w:val="24"/>
                <w:lang w:val="pt-BR"/>
              </w:rPr>
              <w:t>Cara mengukur potensi kreatif</w:t>
            </w:r>
          </w:p>
          <w:p w:rsidR="00A663B2" w:rsidRPr="00527E27" w:rsidRDefault="00527E27" w:rsidP="00751EB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7E2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Mengenalkan </w:t>
            </w:r>
            <w:r w:rsidR="00264DBE" w:rsidRPr="00527E27">
              <w:rPr>
                <w:rFonts w:ascii="Times New Roman" w:hAnsi="Times New Roman"/>
                <w:sz w:val="24"/>
                <w:szCs w:val="24"/>
                <w:lang w:val="pt-BR"/>
              </w:rPr>
              <w:t>Cara meningkatkan kreativitas dan membebaskan diri dari belenggu</w:t>
            </w:r>
          </w:p>
        </w:tc>
        <w:tc>
          <w:tcPr>
            <w:tcW w:w="2551" w:type="dxa"/>
          </w:tcPr>
          <w:p w:rsidR="00A663B2" w:rsidRPr="00C02E54" w:rsidRDefault="00264DBE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Berpikirkreatif</w:t>
            </w:r>
          </w:p>
        </w:tc>
        <w:tc>
          <w:tcPr>
            <w:tcW w:w="3402" w:type="dxa"/>
          </w:tcPr>
          <w:p w:rsidR="00527E27" w:rsidRDefault="00264DBE" w:rsidP="00751EB0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Kreativitas sebagai modal penting seorang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wirausaha</w:t>
            </w:r>
          </w:p>
          <w:p w:rsidR="00527E27" w:rsidRDefault="00264DBE" w:rsidP="00751EB0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7E27">
              <w:rPr>
                <w:rFonts w:ascii="Times New Roman" w:hAnsi="Times New Roman"/>
                <w:sz w:val="24"/>
                <w:szCs w:val="24"/>
                <w:lang w:val="pt-BR"/>
              </w:rPr>
              <w:t>Hambatan berpikir kreatif yang dapat menghambat proses sebuah usaha</w:t>
            </w:r>
          </w:p>
          <w:p w:rsidR="00527E27" w:rsidRDefault="00264DBE" w:rsidP="00751EB0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7E27">
              <w:rPr>
                <w:rFonts w:ascii="Times New Roman" w:hAnsi="Times New Roman"/>
                <w:sz w:val="24"/>
                <w:szCs w:val="24"/>
                <w:lang w:val="pt-BR"/>
              </w:rPr>
              <w:t>Cara mengukur potensi kreatif</w:t>
            </w:r>
          </w:p>
          <w:p w:rsidR="00264DBE" w:rsidRPr="00527E27" w:rsidRDefault="00264DBE" w:rsidP="00751EB0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7E27">
              <w:rPr>
                <w:rFonts w:ascii="Times New Roman" w:hAnsi="Times New Roman"/>
                <w:sz w:val="24"/>
                <w:szCs w:val="24"/>
                <w:lang w:val="pt-BR"/>
              </w:rPr>
              <w:t>Cara meningkatkan kreativitas dan membebaskan diri dari belenggu</w:t>
            </w:r>
          </w:p>
        </w:tc>
        <w:tc>
          <w:tcPr>
            <w:tcW w:w="1701" w:type="dxa"/>
          </w:tcPr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Menerangkan  (dengan contoh)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3B2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663B2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B2" w:rsidRPr="00C02E54" w:rsidRDefault="00A663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27E27" w:rsidRPr="00C02E54" w:rsidTr="006B03EF">
        <w:tc>
          <w:tcPr>
            <w:tcW w:w="1418" w:type="dxa"/>
          </w:tcPr>
          <w:p w:rsidR="00527E27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527E27" w:rsidRDefault="00527E27" w:rsidP="00751EB0">
            <w:pPr>
              <w:pStyle w:val="BodyTextInden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karakter yang berorientasi pada tindakan sebagai salah satu karakter yang penting bagi wirausaha</w:t>
            </w:r>
          </w:p>
          <w:p w:rsidR="00527E27" w:rsidRDefault="00527E27" w:rsidP="00751EB0">
            <w:pPr>
              <w:pStyle w:val="BodyTextInden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sikap dan tindakan yang perlu dimiliki untuk dapat menjadi pribadi yang berorientasi pada tindakan</w:t>
            </w:r>
          </w:p>
        </w:tc>
        <w:tc>
          <w:tcPr>
            <w:tcW w:w="2551" w:type="dxa"/>
          </w:tcPr>
          <w:p w:rsidR="00527E27" w:rsidRDefault="00527E27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BerorientasipadaTindakan</w:t>
            </w:r>
          </w:p>
        </w:tc>
        <w:tc>
          <w:tcPr>
            <w:tcW w:w="3402" w:type="dxa"/>
          </w:tcPr>
          <w:p w:rsidR="00527E27" w:rsidRDefault="00527E27" w:rsidP="00751EB0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Karakter yang berorientasi pada tindakan sebagai salah satu karakter yang penting bagi wirausaha</w:t>
            </w:r>
          </w:p>
          <w:p w:rsidR="00527E27" w:rsidRDefault="00527E27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Sikap dan tindakan yang perlu dimiliki untuk dapat menjadi pribadi yang berorientasi pada tindakan</w:t>
            </w:r>
          </w:p>
        </w:tc>
        <w:tc>
          <w:tcPr>
            <w:tcW w:w="1701" w:type="dxa"/>
          </w:tcPr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27E27" w:rsidRPr="00763091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27E27" w:rsidRPr="00763091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27E27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E27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27E27" w:rsidRPr="00763091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E27" w:rsidRPr="00C02E54" w:rsidRDefault="00527E27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27" w:rsidRPr="00C02E54" w:rsidTr="006B03EF">
        <w:tc>
          <w:tcPr>
            <w:tcW w:w="1418" w:type="dxa"/>
          </w:tcPr>
          <w:p w:rsidR="00527E27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27E27" w:rsidRDefault="00527E27" w:rsidP="00751EB0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konsep resiko</w:t>
            </w:r>
          </w:p>
          <w:p w:rsidR="00527E27" w:rsidRDefault="00527E27" w:rsidP="00751EB0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bagaimana pengambilan resiko dilakukan</w:t>
            </w:r>
          </w:p>
          <w:p w:rsidR="00527E27" w:rsidRDefault="00527E27" w:rsidP="00751EB0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Mengidentifikasi resiko-resiko yang potensial terjadi ketika memulai usaha</w:t>
            </w:r>
          </w:p>
          <w:p w:rsidR="00527E27" w:rsidRDefault="00527E27" w:rsidP="00751EB0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Menjelaskan pengelolaan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resiko</w:t>
            </w:r>
          </w:p>
        </w:tc>
        <w:tc>
          <w:tcPr>
            <w:tcW w:w="2551" w:type="dxa"/>
          </w:tcPr>
          <w:p w:rsidR="00527E27" w:rsidRDefault="00527E27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Pengambilanresiko</w:t>
            </w:r>
          </w:p>
        </w:tc>
        <w:tc>
          <w:tcPr>
            <w:tcW w:w="3402" w:type="dxa"/>
          </w:tcPr>
          <w:p w:rsidR="00693A4F" w:rsidRDefault="00693A4F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K</w:t>
            </w:r>
            <w:r w:rsidR="00527E27">
              <w:rPr>
                <w:rFonts w:ascii="Times New Roman" w:hAnsi="Times New Roman"/>
                <w:sz w:val="24"/>
                <w:szCs w:val="24"/>
                <w:lang w:val="pt-BR"/>
              </w:rPr>
              <w:t>onsep resiko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693A4F">
              <w:rPr>
                <w:rFonts w:ascii="Times New Roman" w:hAnsi="Times New Roman"/>
                <w:sz w:val="24"/>
                <w:szCs w:val="24"/>
                <w:lang w:val="pt-BR"/>
              </w:rPr>
              <w:t>engambilan resiko dilakukan</w:t>
            </w:r>
          </w:p>
          <w:p w:rsidR="00693A4F" w:rsidRPr="00693A4F" w:rsidRDefault="00693A4F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R</w:t>
            </w:r>
            <w:r w:rsidRPr="00693A4F">
              <w:rPr>
                <w:rFonts w:ascii="Times New Roman" w:hAnsi="Times New Roman"/>
                <w:sz w:val="24"/>
                <w:szCs w:val="24"/>
                <w:lang w:val="pt-BR"/>
              </w:rPr>
              <w:t>esiko-resiko yang potensial terjadi ketika memulai usaha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Pengelolaan resiko</w:t>
            </w:r>
          </w:p>
          <w:p w:rsidR="00527E27" w:rsidRDefault="00527E27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27E27" w:rsidRPr="00763091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Mendengarkan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27E27" w:rsidRPr="00763091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27E27" w:rsidRPr="00193E4B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27E27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E27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27E27" w:rsidRPr="00763091" w:rsidRDefault="00527E2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E27" w:rsidRPr="00C02E54" w:rsidRDefault="00527E27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4F" w:rsidRPr="00C02E54" w:rsidTr="006B03EF">
        <w:tc>
          <w:tcPr>
            <w:tcW w:w="1418" w:type="dxa"/>
          </w:tcPr>
          <w:p w:rsidR="00693A4F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693A4F" w:rsidRDefault="00693A4F" w:rsidP="00751EB0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pentingnya kepemimpinan bagi seorang pengusaha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perbedaan manajer dan pemimpin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teori kepemimpinan awal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teori kepemimpinan kontemporer</w:t>
            </w:r>
          </w:p>
        </w:tc>
        <w:tc>
          <w:tcPr>
            <w:tcW w:w="2551" w:type="dxa"/>
          </w:tcPr>
          <w:p w:rsidR="00693A4F" w:rsidRDefault="00693A4F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Kepemimpinan</w:t>
            </w:r>
          </w:p>
        </w:tc>
        <w:tc>
          <w:tcPr>
            <w:tcW w:w="3402" w:type="dxa"/>
          </w:tcPr>
          <w:p w:rsidR="00693A4F" w:rsidRDefault="00693A4F" w:rsidP="00751EB0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pentingnya kepemimpinan bagi seorang pengusaha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93A4F">
              <w:rPr>
                <w:rFonts w:ascii="Times New Roman" w:hAnsi="Times New Roman"/>
                <w:sz w:val="24"/>
                <w:szCs w:val="24"/>
                <w:lang w:val="pt-BR"/>
              </w:rPr>
              <w:t>perbedaan manajer dan pemimpin</w:t>
            </w:r>
          </w:p>
          <w:p w:rsidR="00693A4F" w:rsidRPr="00693A4F" w:rsidRDefault="00693A4F" w:rsidP="00751EB0">
            <w:pPr>
              <w:pStyle w:val="BodyTextInden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93A4F">
              <w:rPr>
                <w:rFonts w:ascii="Times New Roman" w:hAnsi="Times New Roman"/>
                <w:sz w:val="24"/>
                <w:szCs w:val="24"/>
                <w:lang w:val="pt-BR"/>
              </w:rPr>
              <w:t>teori kepemimpinan awal</w:t>
            </w:r>
          </w:p>
          <w:p w:rsidR="00693A4F" w:rsidRDefault="00693A4F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teori kepemimpinan kontemporer</w:t>
            </w:r>
          </w:p>
        </w:tc>
        <w:tc>
          <w:tcPr>
            <w:tcW w:w="1701" w:type="dxa"/>
          </w:tcPr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693A4F" w:rsidRPr="00763091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693A4F" w:rsidRPr="00763091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693A4F" w:rsidRPr="00193E4B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693A4F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3A4F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693A4F" w:rsidRPr="00763091" w:rsidRDefault="00693A4F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A4F" w:rsidRPr="00C02E54" w:rsidRDefault="00693A4F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C2" w:rsidRPr="00C02E54" w:rsidTr="006B03EF">
        <w:tc>
          <w:tcPr>
            <w:tcW w:w="1418" w:type="dxa"/>
          </w:tcPr>
          <w:p w:rsidR="00657CC2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57CC2" w:rsidRDefault="00657CC2" w:rsidP="00751EB0">
            <w:pPr>
              <w:pStyle w:val="BodyTextInden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Menjelaskan peranan etika dalam bisnis 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rahasia sukses jangka panjang</w:t>
            </w:r>
          </w:p>
        </w:tc>
        <w:tc>
          <w:tcPr>
            <w:tcW w:w="2551" w:type="dxa"/>
          </w:tcPr>
          <w:p w:rsidR="00657CC2" w:rsidRDefault="00657CC2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EtikaBisnis</w:t>
            </w:r>
          </w:p>
        </w:tc>
        <w:tc>
          <w:tcPr>
            <w:tcW w:w="3402" w:type="dxa"/>
          </w:tcPr>
          <w:p w:rsidR="00657CC2" w:rsidRDefault="00657CC2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Peranan etika dalam bisnis 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Rahasia sukses jangka panjang</w:t>
            </w:r>
          </w:p>
        </w:tc>
        <w:tc>
          <w:tcPr>
            <w:tcW w:w="1701" w:type="dxa"/>
          </w:tcPr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657CC2" w:rsidRPr="00763091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657CC2" w:rsidRPr="00763091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657CC2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7CC2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657CC2" w:rsidRPr="00763091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C2" w:rsidRPr="00C02E54" w:rsidRDefault="00657CC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C2" w:rsidRPr="00C02E54" w:rsidTr="006B03EF">
        <w:tc>
          <w:tcPr>
            <w:tcW w:w="1418" w:type="dxa"/>
          </w:tcPr>
          <w:p w:rsidR="00657CC2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57CC2" w:rsidRDefault="00657CC2" w:rsidP="00751EB0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pengertian faktor X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Menemukan dan menggali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faktor X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sikap-sikap menghadapi faktor X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tipe dan karakteristik faktor x</w:t>
            </w:r>
          </w:p>
        </w:tc>
        <w:tc>
          <w:tcPr>
            <w:tcW w:w="2551" w:type="dxa"/>
          </w:tcPr>
          <w:p w:rsidR="00657CC2" w:rsidRDefault="00657CC2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Factor X</w:t>
            </w:r>
          </w:p>
        </w:tc>
        <w:tc>
          <w:tcPr>
            <w:tcW w:w="3402" w:type="dxa"/>
          </w:tcPr>
          <w:p w:rsidR="00657CC2" w:rsidRDefault="00657CC2" w:rsidP="00751EB0">
            <w:pPr>
              <w:pStyle w:val="BodyTextInden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Pengertian faktor X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</w:t>
            </w:r>
            <w:r w:rsidRPr="00657CC2">
              <w:rPr>
                <w:rFonts w:ascii="Times New Roman" w:hAnsi="Times New Roman"/>
                <w:sz w:val="24"/>
                <w:szCs w:val="24"/>
                <w:lang w:val="pt-BR"/>
              </w:rPr>
              <w:t>enggali faktor X</w:t>
            </w:r>
          </w:p>
          <w:p w:rsidR="00657CC2" w:rsidRPr="00657CC2" w:rsidRDefault="00657CC2" w:rsidP="00751EB0">
            <w:pPr>
              <w:pStyle w:val="BodyTextInden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  <w:r w:rsidRPr="00657CC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ikap-sikap menghadapi </w:t>
            </w:r>
            <w:r w:rsidRPr="00657CC2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faktor X</w:t>
            </w:r>
          </w:p>
          <w:p w:rsidR="00657CC2" w:rsidRDefault="00657CC2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Menjelaskan tipe dan karakteristik faktor x</w:t>
            </w:r>
          </w:p>
        </w:tc>
        <w:tc>
          <w:tcPr>
            <w:tcW w:w="1701" w:type="dxa"/>
          </w:tcPr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(dengan contoh)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657CC2" w:rsidRPr="00763091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657CC2" w:rsidRPr="00763091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657CC2" w:rsidRPr="00193E4B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657CC2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7CC2"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LCD </w:t>
            </w:r>
            <w:r w:rsidR="00657CC2"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Proyektor</w:t>
            </w:r>
          </w:p>
          <w:p w:rsidR="00657CC2" w:rsidRPr="00763091" w:rsidRDefault="00657CC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CC2" w:rsidRPr="00C02E54" w:rsidRDefault="00657CC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9E" w:rsidRPr="00C02E54" w:rsidTr="006B03EF">
        <w:tc>
          <w:tcPr>
            <w:tcW w:w="1418" w:type="dxa"/>
          </w:tcPr>
          <w:p w:rsidR="00EF5D9E" w:rsidRPr="00C02E54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5" w:type="dxa"/>
            <w:gridSpan w:val="6"/>
          </w:tcPr>
          <w:p w:rsidR="00EF5D9E" w:rsidRPr="00C02E54" w:rsidRDefault="00EF5D9E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 TENGAH SEMESTER</w:t>
            </w:r>
          </w:p>
        </w:tc>
      </w:tr>
      <w:tr w:rsidR="00A663B2" w:rsidRPr="00C02E54" w:rsidTr="006B03EF">
        <w:tc>
          <w:tcPr>
            <w:tcW w:w="1418" w:type="dxa"/>
          </w:tcPr>
          <w:p w:rsidR="00A663B2" w:rsidRPr="00C02E54" w:rsidRDefault="00B44758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28FA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A663B2" w:rsidRDefault="00A663B2" w:rsidP="00751EB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B44758">
              <w:rPr>
                <w:rFonts w:ascii="Times New Roman" w:hAnsi="Times New Roman"/>
                <w:sz w:val="24"/>
                <w:szCs w:val="24"/>
              </w:rPr>
              <w:t>cara-caramencarigagasanbaru</w:t>
            </w:r>
          </w:p>
          <w:p w:rsidR="00B44758" w:rsidRDefault="00B44758" w:rsidP="00751EB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Menjelaskanbidangusahakelompokkreatif</w:t>
            </w:r>
          </w:p>
          <w:p w:rsidR="00A663B2" w:rsidRDefault="00B44758" w:rsidP="00751EB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44758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bidangusahakelompokkonsultatif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Menjelaskanbidangusahakelompokpelayanan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Menjelaskanbidangusahakelompokanalitis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 ide usahadariimitasi</w:t>
            </w:r>
          </w:p>
          <w:p w:rsidR="00F428FA" w:rsidRPr="00C02E54" w:rsidRDefault="00F428FA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63B2" w:rsidRPr="00C02E54" w:rsidRDefault="00B44758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Mencarigagasanusaha</w:t>
            </w:r>
          </w:p>
        </w:tc>
        <w:tc>
          <w:tcPr>
            <w:tcW w:w="3402" w:type="dxa"/>
          </w:tcPr>
          <w:p w:rsidR="00F428FA" w:rsidRDefault="00F428FA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Cara-caramencarigagasanbaru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Bidangusahakelompokkreatif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Bidangusahakelompokkonsultatif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Bidangusahakelompokpelayanan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Bidangusahakelompokanalitis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Iideusahadariimitasi</w:t>
            </w:r>
          </w:p>
          <w:p w:rsidR="00A663B2" w:rsidRPr="00C02E54" w:rsidRDefault="00A663B2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663B2" w:rsidRPr="00193E4B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3B2" w:rsidRPr="00193E4B" w:rsidRDefault="00084B81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63B2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3B2" w:rsidRPr="00763091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B2" w:rsidRPr="00C02E54" w:rsidRDefault="00A663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23" w:rsidRPr="00C02E54" w:rsidTr="006B03EF">
        <w:tc>
          <w:tcPr>
            <w:tcW w:w="1418" w:type="dxa"/>
          </w:tcPr>
          <w:p w:rsidR="00E66623" w:rsidRPr="00C02E54" w:rsidRDefault="00E66623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8FA" w:rsidRDefault="00F428FA" w:rsidP="00751EB0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konseppemasaran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Menjelaskanstrategi</w:t>
            </w:r>
            <w:r w:rsidR="00865AB2">
              <w:rPr>
                <w:rFonts w:ascii="Times New Roman" w:hAnsi="Times New Roman"/>
                <w:sz w:val="24"/>
                <w:szCs w:val="24"/>
              </w:rPr>
              <w:t>dantaktikpemasaran</w:t>
            </w:r>
          </w:p>
          <w:p w:rsidR="00F428FA" w:rsidRDefault="00F428FA" w:rsidP="00751EB0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44758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865AB2">
              <w:rPr>
                <w:rFonts w:ascii="Times New Roman" w:hAnsi="Times New Roman"/>
                <w:sz w:val="24"/>
                <w:szCs w:val="24"/>
              </w:rPr>
              <w:t>konsepbauranpemasaran</w:t>
            </w:r>
          </w:p>
          <w:p w:rsidR="00E66623" w:rsidRPr="00C02E54" w:rsidRDefault="00E66623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623" w:rsidRDefault="00F428FA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Pemasaran</w:t>
            </w:r>
          </w:p>
        </w:tc>
        <w:tc>
          <w:tcPr>
            <w:tcW w:w="3402" w:type="dxa"/>
          </w:tcPr>
          <w:p w:rsidR="00865AB2" w:rsidRDefault="00865AB2" w:rsidP="00751EB0">
            <w:pPr>
              <w:pStyle w:val="BodyTextInden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Konseppemasaran</w:t>
            </w:r>
          </w:p>
          <w:p w:rsidR="00865AB2" w:rsidRDefault="00865AB2" w:rsidP="00751EB0">
            <w:pPr>
              <w:pStyle w:val="BodyTextInden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Strategidantaktikpemasaran</w:t>
            </w:r>
          </w:p>
          <w:p w:rsidR="00865AB2" w:rsidRDefault="00865AB2" w:rsidP="00751EB0">
            <w:pPr>
              <w:pStyle w:val="BodyTextInden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Konsepbauranpemasaran</w:t>
            </w:r>
          </w:p>
          <w:p w:rsidR="00E66623" w:rsidRDefault="00E66623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E66623" w:rsidRPr="00763091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Mendengarkan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E66623" w:rsidRPr="00763091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E66623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6623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E66623" w:rsidRPr="00763091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623" w:rsidRPr="00C02E54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23" w:rsidRPr="00C02E54" w:rsidTr="006B03EF">
        <w:tc>
          <w:tcPr>
            <w:tcW w:w="1418" w:type="dxa"/>
          </w:tcPr>
          <w:p w:rsidR="00E66623" w:rsidRPr="00C02E54" w:rsidRDefault="00E66623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65AB2"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3544" w:type="dxa"/>
          </w:tcPr>
          <w:p w:rsidR="00865AB2" w:rsidRDefault="00865AB2" w:rsidP="00751EB0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konsepdasarmanajemenkeuangan</w:t>
            </w:r>
          </w:p>
          <w:p w:rsidR="00865AB2" w:rsidRDefault="00865AB2" w:rsidP="00751EB0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Menjelaskanbagaimanapengelolaankeuangandilakukan</w:t>
            </w:r>
          </w:p>
          <w:p w:rsidR="00E66623" w:rsidRPr="00C02E54" w:rsidRDefault="00E66623" w:rsidP="00751EB0">
            <w:pPr>
              <w:pStyle w:val="BodyTextIndent"/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623" w:rsidRPr="00C02E54" w:rsidRDefault="00865AB2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ManajemenKeuangandanPembiayaan Usaha</w:t>
            </w:r>
          </w:p>
        </w:tc>
        <w:tc>
          <w:tcPr>
            <w:tcW w:w="3402" w:type="dxa"/>
          </w:tcPr>
          <w:p w:rsidR="00865AB2" w:rsidRDefault="00865AB2" w:rsidP="00751EB0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konsepdasarmanajemenkeuangan</w:t>
            </w:r>
          </w:p>
          <w:p w:rsidR="00865AB2" w:rsidRDefault="00865AB2" w:rsidP="00751EB0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Menjelaskanbagaimanapengelolaankeuangandilakukan</w:t>
            </w:r>
          </w:p>
          <w:p w:rsidR="00E66623" w:rsidRPr="00C02E54" w:rsidRDefault="00E66623" w:rsidP="00751EB0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E66623" w:rsidRPr="00763091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E66623" w:rsidRPr="00763091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E66623" w:rsidRPr="00193E4B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E66623" w:rsidRPr="00865AB2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E66623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6623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E66623" w:rsidRPr="00763091" w:rsidRDefault="00E66623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623" w:rsidRPr="00C02E54" w:rsidRDefault="00E66623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AB2" w:rsidRPr="00C02E54" w:rsidTr="006B03EF">
        <w:tc>
          <w:tcPr>
            <w:tcW w:w="1418" w:type="dxa"/>
          </w:tcPr>
          <w:p w:rsidR="00865AB2" w:rsidRPr="00C02E54" w:rsidRDefault="00865A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65AB2" w:rsidRDefault="00865AB2" w:rsidP="00751EB0">
            <w:pPr>
              <w:pStyle w:val="BodyTextIndent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konsepdasarmanajemenkeuangan</w:t>
            </w:r>
          </w:p>
          <w:p w:rsidR="00865AB2" w:rsidRPr="00C02E54" w:rsidRDefault="00865AB2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AB2" w:rsidRDefault="00865AB2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Memulaisebuahusahabaru</w:t>
            </w:r>
          </w:p>
        </w:tc>
        <w:tc>
          <w:tcPr>
            <w:tcW w:w="3402" w:type="dxa"/>
          </w:tcPr>
          <w:p w:rsidR="00865AB2" w:rsidRPr="00C02E54" w:rsidRDefault="00865AB2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Konsepdasarmanajemenkeuangan</w:t>
            </w:r>
          </w:p>
        </w:tc>
        <w:tc>
          <w:tcPr>
            <w:tcW w:w="1701" w:type="dxa"/>
          </w:tcPr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65AB2" w:rsidRPr="00763091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65AB2" w:rsidRPr="00763091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65AB2" w:rsidRPr="00865AB2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65AB2" w:rsidRPr="00193E4B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65AB2" w:rsidRPr="00763091" w:rsidRDefault="00865AB2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AB2" w:rsidRPr="00C02E54" w:rsidRDefault="00865A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C57" w:rsidRPr="00C02E54" w:rsidTr="006B03EF">
        <w:tc>
          <w:tcPr>
            <w:tcW w:w="1418" w:type="dxa"/>
          </w:tcPr>
          <w:p w:rsidR="006B1C57" w:rsidRDefault="006B1C57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B1C57" w:rsidRPr="00C02E54" w:rsidRDefault="006B1C57" w:rsidP="00751EB0">
            <w:pPr>
              <w:pStyle w:val="BodyTextInden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Membuatrencanabisnisdenganmenuangkan ide bisnisdalambentukdokumense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derhana yang tertulis</w:t>
            </w:r>
          </w:p>
        </w:tc>
        <w:tc>
          <w:tcPr>
            <w:tcW w:w="2551" w:type="dxa"/>
          </w:tcPr>
          <w:p w:rsidR="006B1C57" w:rsidRDefault="006B1C57" w:rsidP="00751EB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Perencanaanbisnis</w:t>
            </w:r>
          </w:p>
        </w:tc>
        <w:tc>
          <w:tcPr>
            <w:tcW w:w="3402" w:type="dxa"/>
          </w:tcPr>
          <w:p w:rsidR="006B1C57" w:rsidRPr="00C02E54" w:rsidRDefault="006B1C57" w:rsidP="00751EB0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Rencanabisnisdenganmenuangkan ide bisnisdalambentukdoku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mensederhana yang tertulis</w:t>
            </w:r>
          </w:p>
        </w:tc>
        <w:tc>
          <w:tcPr>
            <w:tcW w:w="1701" w:type="dxa"/>
          </w:tcPr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(dengan contoh)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6B1C57" w:rsidRPr="00763091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6B1C57" w:rsidRPr="00763091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6B1C57" w:rsidRPr="00865AB2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6B1C57" w:rsidRPr="00193E4B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LCD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Proyektor</w:t>
            </w:r>
          </w:p>
          <w:p w:rsidR="006B1C57" w:rsidRPr="00763091" w:rsidRDefault="006B1C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C57" w:rsidRPr="00C02E54" w:rsidRDefault="006B1C57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B2" w:rsidRPr="00C02E54" w:rsidTr="006B03EF">
        <w:tc>
          <w:tcPr>
            <w:tcW w:w="1418" w:type="dxa"/>
          </w:tcPr>
          <w:p w:rsidR="00A663B2" w:rsidRPr="00C02E54" w:rsidRDefault="00A663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5" w:type="dxa"/>
            <w:gridSpan w:val="6"/>
          </w:tcPr>
          <w:p w:rsidR="00A663B2" w:rsidRPr="00C02E54" w:rsidRDefault="00A663B2" w:rsidP="00751EB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UjianAkhir Semester</w:t>
            </w:r>
          </w:p>
        </w:tc>
      </w:tr>
    </w:tbl>
    <w:p w:rsidR="00871670" w:rsidRPr="00C02E54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C02E54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14E"/>
    <w:multiLevelType w:val="hybridMultilevel"/>
    <w:tmpl w:val="BD36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70E"/>
    <w:multiLevelType w:val="hybridMultilevel"/>
    <w:tmpl w:val="665AFA18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>
    <w:nsid w:val="0E8A65FA"/>
    <w:multiLevelType w:val="hybridMultilevel"/>
    <w:tmpl w:val="9ACE495C"/>
    <w:lvl w:ilvl="0" w:tplc="C16E2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2EF"/>
    <w:multiLevelType w:val="hybridMultilevel"/>
    <w:tmpl w:val="47C0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68DB"/>
    <w:multiLevelType w:val="hybridMultilevel"/>
    <w:tmpl w:val="D0D4D738"/>
    <w:lvl w:ilvl="0" w:tplc="22D24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7">
    <w:nsid w:val="1B8E4817"/>
    <w:multiLevelType w:val="hybridMultilevel"/>
    <w:tmpl w:val="9DA4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43612"/>
    <w:multiLevelType w:val="hybridMultilevel"/>
    <w:tmpl w:val="36908B42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F836675"/>
    <w:multiLevelType w:val="hybridMultilevel"/>
    <w:tmpl w:val="C3204538"/>
    <w:lvl w:ilvl="0" w:tplc="F29296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C5493"/>
    <w:multiLevelType w:val="hybridMultilevel"/>
    <w:tmpl w:val="A88EFA68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52C73"/>
    <w:multiLevelType w:val="hybridMultilevel"/>
    <w:tmpl w:val="CC6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36B3A"/>
    <w:multiLevelType w:val="hybridMultilevel"/>
    <w:tmpl w:val="BD36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F3C2F"/>
    <w:multiLevelType w:val="hybridMultilevel"/>
    <w:tmpl w:val="3E6E7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02"/>
    <w:multiLevelType w:val="hybridMultilevel"/>
    <w:tmpl w:val="566A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83EE9"/>
    <w:multiLevelType w:val="hybridMultilevel"/>
    <w:tmpl w:val="51B6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27B72"/>
    <w:multiLevelType w:val="hybridMultilevel"/>
    <w:tmpl w:val="F352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C3F37"/>
    <w:multiLevelType w:val="hybridMultilevel"/>
    <w:tmpl w:val="E096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D2846"/>
    <w:multiLevelType w:val="hybridMultilevel"/>
    <w:tmpl w:val="9EE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052DC"/>
    <w:multiLevelType w:val="hybridMultilevel"/>
    <w:tmpl w:val="5B7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EA6"/>
    <w:multiLevelType w:val="hybridMultilevel"/>
    <w:tmpl w:val="8D8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941C8"/>
    <w:multiLevelType w:val="hybridMultilevel"/>
    <w:tmpl w:val="B3288316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8">
    <w:nsid w:val="633A01E5"/>
    <w:multiLevelType w:val="hybridMultilevel"/>
    <w:tmpl w:val="DADA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B18CD"/>
    <w:multiLevelType w:val="hybridMultilevel"/>
    <w:tmpl w:val="5B7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816B9"/>
    <w:multiLevelType w:val="hybridMultilevel"/>
    <w:tmpl w:val="FDF4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7677F"/>
    <w:multiLevelType w:val="hybridMultilevel"/>
    <w:tmpl w:val="B58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5068A"/>
    <w:multiLevelType w:val="hybridMultilevel"/>
    <w:tmpl w:val="FCB692A4"/>
    <w:lvl w:ilvl="0" w:tplc="F29296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F870A4"/>
    <w:multiLevelType w:val="hybridMultilevel"/>
    <w:tmpl w:val="BD3648B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B649F"/>
    <w:multiLevelType w:val="hybridMultilevel"/>
    <w:tmpl w:val="955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11FAC"/>
    <w:multiLevelType w:val="hybridMultilevel"/>
    <w:tmpl w:val="45680ECA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31"/>
  </w:num>
  <w:num w:numId="6">
    <w:abstractNumId w:val="8"/>
  </w:num>
  <w:num w:numId="7">
    <w:abstractNumId w:val="25"/>
  </w:num>
  <w:num w:numId="8">
    <w:abstractNumId w:val="26"/>
  </w:num>
  <w:num w:numId="9">
    <w:abstractNumId w:val="16"/>
  </w:num>
  <w:num w:numId="10">
    <w:abstractNumId w:val="10"/>
  </w:num>
  <w:num w:numId="11">
    <w:abstractNumId w:val="33"/>
  </w:num>
  <w:num w:numId="12">
    <w:abstractNumId w:val="1"/>
  </w:num>
  <w:num w:numId="13">
    <w:abstractNumId w:val="36"/>
  </w:num>
  <w:num w:numId="14">
    <w:abstractNumId w:val="27"/>
  </w:num>
  <w:num w:numId="15">
    <w:abstractNumId w:val="2"/>
  </w:num>
  <w:num w:numId="16">
    <w:abstractNumId w:val="18"/>
  </w:num>
  <w:num w:numId="17">
    <w:abstractNumId w:val="13"/>
  </w:num>
  <w:num w:numId="18">
    <w:abstractNumId w:val="3"/>
  </w:num>
  <w:num w:numId="19">
    <w:abstractNumId w:val="17"/>
  </w:num>
  <w:num w:numId="20">
    <w:abstractNumId w:val="4"/>
  </w:num>
  <w:num w:numId="21">
    <w:abstractNumId w:val="30"/>
  </w:num>
  <w:num w:numId="22">
    <w:abstractNumId w:val="24"/>
  </w:num>
  <w:num w:numId="23">
    <w:abstractNumId w:val="35"/>
  </w:num>
  <w:num w:numId="24">
    <w:abstractNumId w:val="21"/>
  </w:num>
  <w:num w:numId="25">
    <w:abstractNumId w:val="29"/>
  </w:num>
  <w:num w:numId="26">
    <w:abstractNumId w:val="23"/>
  </w:num>
  <w:num w:numId="27">
    <w:abstractNumId w:val="32"/>
  </w:num>
  <w:num w:numId="28">
    <w:abstractNumId w:val="7"/>
  </w:num>
  <w:num w:numId="29">
    <w:abstractNumId w:val="19"/>
  </w:num>
  <w:num w:numId="30">
    <w:abstractNumId w:val="20"/>
  </w:num>
  <w:num w:numId="31">
    <w:abstractNumId w:val="22"/>
  </w:num>
  <w:num w:numId="32">
    <w:abstractNumId w:val="9"/>
  </w:num>
  <w:num w:numId="33">
    <w:abstractNumId w:val="11"/>
  </w:num>
  <w:num w:numId="34">
    <w:abstractNumId w:val="0"/>
  </w:num>
  <w:num w:numId="35">
    <w:abstractNumId w:val="14"/>
  </w:num>
  <w:num w:numId="36">
    <w:abstractNumId w:val="2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E649EA"/>
    <w:rsid w:val="00025202"/>
    <w:rsid w:val="00084B81"/>
    <w:rsid w:val="00264DBE"/>
    <w:rsid w:val="00356657"/>
    <w:rsid w:val="00483381"/>
    <w:rsid w:val="004B102E"/>
    <w:rsid w:val="00510D3F"/>
    <w:rsid w:val="00527E27"/>
    <w:rsid w:val="005C26B3"/>
    <w:rsid w:val="00645D85"/>
    <w:rsid w:val="00657CC2"/>
    <w:rsid w:val="00693A4F"/>
    <w:rsid w:val="006B03EF"/>
    <w:rsid w:val="006B1C57"/>
    <w:rsid w:val="00751EB0"/>
    <w:rsid w:val="00865AB2"/>
    <w:rsid w:val="00871670"/>
    <w:rsid w:val="00895452"/>
    <w:rsid w:val="00A663B2"/>
    <w:rsid w:val="00B27FD7"/>
    <w:rsid w:val="00B44758"/>
    <w:rsid w:val="00B95346"/>
    <w:rsid w:val="00BE6617"/>
    <w:rsid w:val="00C02E54"/>
    <w:rsid w:val="00C84639"/>
    <w:rsid w:val="00DB6847"/>
    <w:rsid w:val="00E46AF6"/>
    <w:rsid w:val="00E649EA"/>
    <w:rsid w:val="00E66623"/>
    <w:rsid w:val="00EF5D9E"/>
    <w:rsid w:val="00F00E28"/>
    <w:rsid w:val="00F22CD9"/>
    <w:rsid w:val="00F4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EA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649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49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649E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649E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649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49E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7D98-9A5D-42C0-A97D-AD50B169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NYEMEMEH</cp:lastModifiedBy>
  <cp:revision>9</cp:revision>
  <dcterms:created xsi:type="dcterms:W3CDTF">2015-07-01T05:26:00Z</dcterms:created>
  <dcterms:modified xsi:type="dcterms:W3CDTF">2016-02-28T09:59:00Z</dcterms:modified>
</cp:coreProperties>
</file>