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D4" w:rsidRPr="00E532D4" w:rsidRDefault="00E532D4" w:rsidP="00E532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532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NILAI PROGNOSTIK DEMAM PADA 72 JAM PERTAMA STROKE HEMORAGIK TERHADAP KELUARAN KLINIS DENGAN PENILAIAN SKOR ORGOGOZO</w:t>
      </w:r>
    </w:p>
    <w:p w:rsidR="00E532D4" w:rsidRPr="00E532D4" w:rsidRDefault="00E532D4" w:rsidP="00E53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32D4">
        <w:rPr>
          <w:rFonts w:ascii="Times New Roman" w:eastAsia="Times New Roman" w:hAnsi="Times New Roman" w:cs="Times New Roman"/>
          <w:b/>
          <w:bCs/>
          <w:sz w:val="36"/>
          <w:szCs w:val="36"/>
        </w:rPr>
        <w:t>Abstract</w:t>
      </w:r>
    </w:p>
    <w:p w:rsidR="00E532D4" w:rsidRPr="00E532D4" w:rsidRDefault="00E532D4" w:rsidP="00E532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maksud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stroke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hemoragik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keluaran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klinis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post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stroke.Penelitian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bermaksud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rata-rata 72 jam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keluaran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klinis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dinilai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Orgogozo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stroke yang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CT Scan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perdarahan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demam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demam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Orgogozo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1, 7, 14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kurun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Nopember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2002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2003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38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stroke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hemoragik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inklusi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(33,3 %)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demam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, 16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(66,7 %)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demam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perdarahan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ganglia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basalis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(54</w:t>
      </w:r>
      <w:proofErr w:type="gramStart"/>
      <w:r w:rsidRPr="00E532D4">
        <w:rPr>
          <w:rFonts w:ascii="Times New Roman" w:eastAsia="Times New Roman" w:hAnsi="Times New Roman" w:cs="Times New Roman"/>
          <w:sz w:val="24"/>
          <w:szCs w:val="24"/>
        </w:rPr>
        <w:t>,2</w:t>
      </w:r>
      <w:proofErr w:type="gram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%), volume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perdarahan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rata-rata 18,84 ± 17,7 cc.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t-test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Orgogozo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demam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demam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p = 0,019.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Perdarahan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intraventrikel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demam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p = 0,001 (Fisher's Exact </w:t>
      </w:r>
      <w:proofErr w:type="gramStart"/>
      <w:r w:rsidRPr="00E532D4">
        <w:rPr>
          <w:rFonts w:ascii="Times New Roman" w:eastAsia="Times New Roman" w:hAnsi="Times New Roman" w:cs="Times New Roman"/>
          <w:sz w:val="24"/>
          <w:szCs w:val="24"/>
        </w:rPr>
        <w:t>Test )</w:t>
      </w:r>
      <w:proofErr w:type="gram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532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ANOVA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perdarahan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Orgogozo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Pearson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72 jam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Orgogozo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1, 7, 14,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21,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p = 0,153; p = 0,473; p = 0,128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p = 0,426,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gula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puasa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2D4">
        <w:rPr>
          <w:rFonts w:ascii="Times New Roman" w:eastAsia="Times New Roman" w:hAnsi="Times New Roman" w:cs="Times New Roman"/>
          <w:sz w:val="24"/>
          <w:szCs w:val="24"/>
        </w:rPr>
        <w:t>Orgogozo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1, 7, 14.</w:t>
      </w:r>
      <w:proofErr w:type="gram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Perdarahan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intraventrikel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demam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perdarahan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Orgogozo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72 jam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Orgogozo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7, 14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Pr="00E532D4">
        <w:rPr>
          <w:rFonts w:ascii="Times New Roman" w:eastAsia="Times New Roman" w:hAnsi="Times New Roman" w:cs="Times New Roman"/>
          <w:sz w:val="24"/>
          <w:szCs w:val="24"/>
        </w:rPr>
        <w:t>Gula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puasa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Orgogozo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2D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1, 7, 14.</w:t>
      </w:r>
      <w:proofErr w:type="gramEnd"/>
      <w:r w:rsidRPr="00E5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B5D" w:rsidRDefault="00514B5D"/>
    <w:sectPr w:rsidR="00514B5D" w:rsidSect="0051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2D4"/>
    <w:rsid w:val="00124F06"/>
    <w:rsid w:val="00514B5D"/>
    <w:rsid w:val="00D07725"/>
    <w:rsid w:val="00E5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5D"/>
  </w:style>
  <w:style w:type="paragraph" w:styleId="Heading1">
    <w:name w:val="heading 1"/>
    <w:basedOn w:val="Normal"/>
    <w:link w:val="Heading1Char"/>
    <w:uiPriority w:val="9"/>
    <w:qFormat/>
    <w:rsid w:val="00E53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3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2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32D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pblock">
    <w:name w:val="ep_block"/>
    <w:basedOn w:val="Normal"/>
    <w:rsid w:val="00E5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name">
    <w:name w:val="person_name"/>
    <w:basedOn w:val="DefaultParagraphFont"/>
    <w:rsid w:val="00E532D4"/>
  </w:style>
  <w:style w:type="character" w:styleId="Emphasis">
    <w:name w:val="Emphasis"/>
    <w:basedOn w:val="DefaultParagraphFont"/>
    <w:uiPriority w:val="20"/>
    <w:qFormat/>
    <w:rsid w:val="00E532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D4"/>
    <w:rPr>
      <w:color w:val="0000FF"/>
      <w:u w:val="single"/>
    </w:rPr>
  </w:style>
  <w:style w:type="character" w:customStyle="1" w:styleId="epdocumentcitation">
    <w:name w:val="ep_document_citation"/>
    <w:basedOn w:val="DefaultParagraphFont"/>
    <w:rsid w:val="00E532D4"/>
  </w:style>
  <w:style w:type="paragraph" w:styleId="NormalWeb">
    <w:name w:val="Normal (Web)"/>
    <w:basedOn w:val="Normal"/>
    <w:uiPriority w:val="99"/>
    <w:semiHidden/>
    <w:unhideWhenUsed/>
    <w:rsid w:val="00E5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Company>diakov.net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motto5an</dc:creator>
  <cp:lastModifiedBy>FMIPA</cp:lastModifiedBy>
  <cp:revision>2</cp:revision>
  <dcterms:created xsi:type="dcterms:W3CDTF">2016-02-20T01:28:00Z</dcterms:created>
  <dcterms:modified xsi:type="dcterms:W3CDTF">2016-02-20T01:28:00Z</dcterms:modified>
</cp:coreProperties>
</file>