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0C" w:rsidRPr="00114C54" w:rsidRDefault="001A580C" w:rsidP="003F6DA9">
      <w:pPr>
        <w:tabs>
          <w:tab w:val="left" w:pos="3519"/>
          <w:tab w:val="left" w:pos="7025"/>
        </w:tabs>
        <w:ind w:firstLine="284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Pr="00114C54">
        <w:rPr>
          <w:rFonts w:eastAsia="Calibri"/>
          <w:b/>
          <w:bCs/>
          <w:spacing w:val="-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33"/>
          <w:sz w:val="32"/>
          <w:szCs w:val="32"/>
          <w:lang w:val="id-ID"/>
        </w:rPr>
        <w:t xml:space="preserve">Konsep Dasar Keperawatan ( Kep.Prof) </w:t>
      </w:r>
      <w:r w:rsidRPr="00114C54">
        <w:rPr>
          <w:rFonts w:eastAsia="Calibri"/>
          <w:b/>
          <w:bCs/>
          <w:sz w:val="32"/>
          <w:szCs w:val="32"/>
        </w:rPr>
        <w:tab/>
      </w:r>
    </w:p>
    <w:p w:rsidR="001A580C" w:rsidRPr="00D57D4E" w:rsidRDefault="001A580C" w:rsidP="001A580C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>
        <w:rPr>
          <w:rFonts w:eastAsia="Calibri"/>
          <w:b/>
          <w:bCs/>
          <w:spacing w:val="-7"/>
          <w:sz w:val="32"/>
          <w:szCs w:val="32"/>
        </w:rPr>
        <w:t xml:space="preserve"> 0.201</w:t>
      </w:r>
      <w:r>
        <w:rPr>
          <w:rFonts w:eastAsia="Calibri"/>
          <w:b/>
          <w:bCs/>
          <w:spacing w:val="-7"/>
          <w:sz w:val="32"/>
          <w:szCs w:val="32"/>
          <w:lang w:val="id-ID"/>
        </w:rPr>
        <w:t>101</w:t>
      </w:r>
    </w:p>
    <w:p w:rsidR="001A580C" w:rsidRPr="00114C54" w:rsidRDefault="001A580C" w:rsidP="001A580C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A580C" w:rsidRPr="00114C54" w:rsidRDefault="001A580C" w:rsidP="001A580C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A580C" w:rsidRPr="00114C54" w:rsidRDefault="001A580C" w:rsidP="001A580C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:D III Keperawatan</w:t>
      </w:r>
    </w:p>
    <w:p w:rsidR="001A580C" w:rsidRPr="00114C54" w:rsidRDefault="001A580C" w:rsidP="001A580C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r w:rsidRPr="00114C54">
        <w:rPr>
          <w:rFonts w:eastAsia="Calibri"/>
          <w:b/>
          <w:bCs/>
          <w:spacing w:val="-29"/>
          <w:sz w:val="32"/>
          <w:szCs w:val="32"/>
        </w:rPr>
        <w:t>, S.Kep.M.Kes</w:t>
      </w:r>
    </w:p>
    <w:p w:rsidR="001A580C" w:rsidRPr="00114C54" w:rsidRDefault="001A580C" w:rsidP="001A580C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A580C" w:rsidRDefault="001A580C" w:rsidP="001A580C">
      <w:pPr>
        <w:ind w:left="142" w:firstLine="142"/>
        <w:rPr>
          <w:b/>
          <w:sz w:val="32"/>
          <w:szCs w:val="32"/>
          <w:lang w:val="id-ID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1"/>
          <w:sz w:val="32"/>
          <w:szCs w:val="32"/>
        </w:rPr>
        <w:t>dibebankanpada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z w:val="32"/>
          <w:szCs w:val="32"/>
        </w:rPr>
        <w:t>ini:</w:t>
      </w:r>
    </w:p>
    <w:p w:rsidR="001A580C" w:rsidRPr="001A580C" w:rsidRDefault="001A580C" w:rsidP="001A580C">
      <w:pPr>
        <w:ind w:left="142" w:firstLine="142"/>
        <w:rPr>
          <w:b/>
          <w:sz w:val="32"/>
          <w:szCs w:val="32"/>
          <w:lang w:val="id-ID"/>
        </w:rPr>
      </w:pP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Konsep dasar Sejarah Keperawatan 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  <w:rPr>
          <w:lang w:val="sv-SE"/>
        </w:rPr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</w:t>
      </w:r>
      <w:r w:rsidRPr="00FB3936">
        <w:rPr>
          <w:lang w:val="sv-SE"/>
        </w:rPr>
        <w:t>Falsafah dan paradigma Keperawatan (manusia, sehat-sakit, lingkungan, Keperawatan)</w:t>
      </w:r>
    </w:p>
    <w:p w:rsidR="001A580C" w:rsidRPr="00FB3936" w:rsidRDefault="001A580C" w:rsidP="003F6DA9">
      <w:pPr>
        <w:autoSpaceDE w:val="0"/>
        <w:autoSpaceDN w:val="0"/>
        <w:adjustRightInd w:val="0"/>
        <w:ind w:left="720"/>
      </w:pPr>
      <w:r w:rsidRPr="00FB3936">
        <w:t>Keperawatan sebagai profesi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Pengenalan teori Keperawatan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Model praktik Keperawatan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Pendidikan Keperawatan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Trend Keperawatan di masa yang akan datang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Sistem pelayanan kesehatan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Peran fungsi tugas perawat dalam pelayanan kesehatan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Berfikir kritis dan pengambilan keputusan</w:t>
      </w:r>
    </w:p>
    <w:p w:rsidR="001A580C" w:rsidRPr="00FB3936" w:rsidRDefault="001A580C" w:rsidP="001A580C">
      <w:pPr>
        <w:numPr>
          <w:ilvl w:val="0"/>
          <w:numId w:val="7"/>
        </w:numPr>
        <w:autoSpaceDE w:val="0"/>
        <w:autoSpaceDN w:val="0"/>
        <w:adjustRightInd w:val="0"/>
      </w:pPr>
      <w:r w:rsidRPr="00CD5A4A">
        <w:rPr>
          <w:lang w:val="sv-SE"/>
        </w:rPr>
        <w:t>Mahasiswa mampu memahami</w:t>
      </w:r>
      <w:r w:rsidRPr="00FB3936">
        <w:rPr>
          <w:lang w:val="id-ID"/>
        </w:rPr>
        <w:t xml:space="preserve"> tentang </w:t>
      </w:r>
      <w:r w:rsidRPr="00FB3936">
        <w:t xml:space="preserve"> Tahapan proses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Pengkajian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Diagnosa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Perencanaan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right="-108" w:hanging="284"/>
      </w:pPr>
      <w:r w:rsidRPr="00FB3936">
        <w:t>Implementasi/ tindakan Keperawatan</w:t>
      </w:r>
    </w:p>
    <w:p w:rsidR="001A580C" w:rsidRPr="00FB3936" w:rsidRDefault="001A580C" w:rsidP="001A580C">
      <w:pPr>
        <w:numPr>
          <w:ilvl w:val="0"/>
          <w:numId w:val="8"/>
        </w:numPr>
        <w:autoSpaceDE w:val="0"/>
        <w:autoSpaceDN w:val="0"/>
        <w:adjustRightInd w:val="0"/>
        <w:ind w:left="993" w:hanging="284"/>
      </w:pPr>
      <w:r w:rsidRPr="00FB3936">
        <w:t>Evaluasi Keperawata</w:t>
      </w:r>
      <w:r w:rsidRPr="00FB3936">
        <w:rPr>
          <w:lang w:val="id-ID"/>
        </w:rPr>
        <w:t>n</w:t>
      </w:r>
    </w:p>
    <w:p w:rsidR="001A580C" w:rsidRPr="001A580C" w:rsidRDefault="001A580C" w:rsidP="001A580C">
      <w:pPr>
        <w:spacing w:before="240" w:after="200"/>
        <w:rPr>
          <w:b/>
          <w:lang w:val="id-ID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p w:rsidR="001A580C" w:rsidRDefault="001A580C" w:rsidP="001A580C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256"/>
        <w:tblW w:w="15560" w:type="dxa"/>
        <w:tblLayout w:type="fixed"/>
        <w:tblLook w:val="04A0"/>
      </w:tblPr>
      <w:tblGrid>
        <w:gridCol w:w="1384"/>
        <w:gridCol w:w="2694"/>
        <w:gridCol w:w="2976"/>
        <w:gridCol w:w="1701"/>
        <w:gridCol w:w="1134"/>
        <w:gridCol w:w="1985"/>
        <w:gridCol w:w="2126"/>
        <w:gridCol w:w="1560"/>
      </w:tblGrid>
      <w:tr w:rsidR="001A580C" w:rsidTr="00733543">
        <w:tc>
          <w:tcPr>
            <w:tcW w:w="1384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MingguKe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A580C" w:rsidRPr="00AA22A4" w:rsidRDefault="001A580C" w:rsidP="0073354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A580C" w:rsidTr="00733543">
        <w:tc>
          <w:tcPr>
            <w:tcW w:w="1384" w:type="dxa"/>
          </w:tcPr>
          <w:p w:rsidR="001A580C" w:rsidRDefault="001A580C" w:rsidP="00733543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694" w:type="dxa"/>
          </w:tcPr>
          <w:p w:rsidR="001A580C" w:rsidRPr="00FB3936" w:rsidRDefault="001A580C" w:rsidP="00733543">
            <w:pPr>
              <w:rPr>
                <w:lang w:val="id-ID"/>
              </w:rPr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 xml:space="preserve"> Konsep dasar Sejarah Keperawatan</w:t>
            </w:r>
          </w:p>
        </w:tc>
        <w:tc>
          <w:tcPr>
            <w:tcW w:w="2976" w:type="dxa"/>
          </w:tcPr>
          <w:p w:rsidR="001A580C" w:rsidRPr="00FB3936" w:rsidRDefault="001A580C" w:rsidP="00733543">
            <w:r w:rsidRPr="00FB3936">
              <w:t>Konsep dasar Sejarah Keperawatan</w:t>
            </w:r>
          </w:p>
        </w:tc>
        <w:tc>
          <w:tcPr>
            <w:tcW w:w="1701" w:type="dxa"/>
          </w:tcPr>
          <w:p w:rsidR="001A580C" w:rsidRPr="00BB31C6" w:rsidRDefault="001A580C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1A580C" w:rsidRPr="00BB31C6" w:rsidRDefault="001A580C" w:rsidP="00733543">
            <w:pPr>
              <w:rPr>
                <w:lang w:val="sv-SE"/>
              </w:rPr>
            </w:pPr>
            <w:r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1A580C" w:rsidRPr="00FB3936" w:rsidRDefault="00777B99" w:rsidP="00777B99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 xml:space="preserve">Tugas makalah, </w:t>
            </w:r>
            <w:r w:rsidR="001A580C"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1A580C" w:rsidRDefault="001A580C" w:rsidP="00733543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1A580C" w:rsidRPr="008B6D00" w:rsidRDefault="001A580C" w:rsidP="00733543">
            <w:pPr>
              <w:rPr>
                <w:color w:val="FF0000"/>
                <w:lang w:val="sv-SE"/>
              </w:rPr>
            </w:pPr>
          </w:p>
          <w:p w:rsidR="001A580C" w:rsidRPr="008B6D00" w:rsidRDefault="001A580C" w:rsidP="00733543">
            <w:pPr>
              <w:rPr>
                <w:color w:val="FF0000"/>
                <w:lang w:val="sv-SE"/>
              </w:rPr>
            </w:pPr>
          </w:p>
          <w:p w:rsidR="001A580C" w:rsidRPr="008B6D00" w:rsidRDefault="001A580C" w:rsidP="00733543">
            <w:pPr>
              <w:rPr>
                <w:color w:val="FF0000"/>
                <w:lang w:val="sv-SE"/>
              </w:rPr>
            </w:pPr>
          </w:p>
        </w:tc>
      </w:tr>
      <w:tr w:rsidR="00777B99" w:rsidTr="00733543">
        <w:tc>
          <w:tcPr>
            <w:tcW w:w="1384" w:type="dxa"/>
          </w:tcPr>
          <w:p w:rsidR="00777B99" w:rsidRPr="00897FA0" w:rsidRDefault="00777B99" w:rsidP="00733543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694" w:type="dxa"/>
          </w:tcPr>
          <w:p w:rsidR="00777B99" w:rsidRPr="00FB3936" w:rsidRDefault="00777B99" w:rsidP="00733543">
            <w:r w:rsidRPr="00FB3936">
              <w:rPr>
                <w:lang w:val="id-ID"/>
              </w:rPr>
              <w:t xml:space="preserve">Memahami tentang </w:t>
            </w:r>
            <w:r w:rsidRPr="00FB3936">
              <w:rPr>
                <w:lang w:val="sv-SE"/>
              </w:rPr>
              <w:t>Falsafah dan paradigma Keperawatan (manusia, sehat-sakit, lingkungan, Keperawata</w:t>
            </w:r>
          </w:p>
        </w:tc>
        <w:tc>
          <w:tcPr>
            <w:tcW w:w="2976" w:type="dxa"/>
          </w:tcPr>
          <w:p w:rsidR="00777B99" w:rsidRPr="00FB3936" w:rsidRDefault="00777B99" w:rsidP="00733543">
            <w:pPr>
              <w:rPr>
                <w:lang w:val="id-ID"/>
              </w:rPr>
            </w:pPr>
            <w:r w:rsidRPr="00FB3936">
              <w:rPr>
                <w:lang w:val="sv-SE"/>
              </w:rPr>
              <w:t>Falsafah dan paradigma Keperawatan (manusia, sehat-sakit, lingkungan, Keperawata</w:t>
            </w:r>
            <w:r w:rsidRPr="00FB3936">
              <w:rPr>
                <w:lang w:val="id-ID"/>
              </w:rPr>
              <w:t>n)</w:t>
            </w:r>
          </w:p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Ceramah</w:t>
            </w:r>
          </w:p>
          <w:p w:rsidR="00777B99" w:rsidRPr="00FB3936" w:rsidRDefault="00777B99" w:rsidP="00733543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 w:rsidRPr="00FB3936">
              <w:rPr>
                <w:lang w:val="id-ID"/>
              </w:rPr>
              <w:t>penugasan</w:t>
            </w:r>
          </w:p>
        </w:tc>
        <w:tc>
          <w:tcPr>
            <w:tcW w:w="2126" w:type="dxa"/>
          </w:tcPr>
          <w:p w:rsidR="009D5C76" w:rsidRDefault="009D5C76" w:rsidP="009D5C76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9D5C76" w:rsidRDefault="009D5C76" w:rsidP="009D5C76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9D5C76" w:rsidP="009D5C76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777B99" w:rsidRDefault="00777B99" w:rsidP="00733543">
            <w:pPr>
              <w:rPr>
                <w:lang w:val="sv-SE"/>
              </w:rPr>
            </w:pPr>
          </w:p>
        </w:tc>
      </w:tr>
      <w:tr w:rsidR="00777B99" w:rsidTr="00733543">
        <w:tc>
          <w:tcPr>
            <w:tcW w:w="1384" w:type="dxa"/>
          </w:tcPr>
          <w:p w:rsidR="00777B99" w:rsidRPr="00897FA0" w:rsidRDefault="00777B99" w:rsidP="00733543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ind w:left="78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Keperawatan sebagai profesi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r w:rsidRPr="00FB3936">
              <w:t>Keperawatan sebagai profesi</w:t>
            </w:r>
          </w:p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penugasan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pengumpulan tugas</w:t>
            </w:r>
          </w:p>
        </w:tc>
        <w:tc>
          <w:tcPr>
            <w:tcW w:w="1560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777B99" w:rsidTr="00733543">
        <w:tc>
          <w:tcPr>
            <w:tcW w:w="1384" w:type="dxa"/>
          </w:tcPr>
          <w:p w:rsidR="00777B99" w:rsidRPr="003F6DA9" w:rsidRDefault="00777B99" w:rsidP="00733543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4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ind w:left="78"/>
            </w:pPr>
            <w:r w:rsidRPr="00FB3936">
              <w:rPr>
                <w:lang w:val="id-ID"/>
              </w:rPr>
              <w:t>Memahami tentang</w:t>
            </w:r>
            <w:r w:rsidRPr="00FB3936">
              <w:t xml:space="preserve"> Model praktik Keperawatan</w:t>
            </w:r>
          </w:p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</w:p>
          <w:p w:rsidR="00777B99" w:rsidRPr="00FB3936" w:rsidRDefault="00777B99" w:rsidP="00733543">
            <w:r w:rsidRPr="00FB3936">
              <w:rPr>
                <w:lang w:val="id-ID"/>
              </w:rPr>
              <w:t xml:space="preserve"> </w:t>
            </w: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Model praktik Keperawatan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Pr="00FB3936" w:rsidRDefault="00777B99" w:rsidP="00777B99">
            <w:pPr>
              <w:autoSpaceDE w:val="0"/>
              <w:autoSpaceDN w:val="0"/>
              <w:adjustRightInd w:val="0"/>
              <w:jc w:val="center"/>
              <w:rPr>
                <w:lang w:val="id-ID"/>
              </w:rPr>
            </w:pPr>
            <w:r>
              <w:rPr>
                <w:lang w:val="sv-SE"/>
              </w:rPr>
              <w:t>Tugas makalah, presentasi</w:t>
            </w:r>
            <w:r w:rsidRPr="00FB3936">
              <w:rPr>
                <w:lang w:val="id-ID"/>
              </w:rPr>
              <w:t xml:space="preserve"> 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40 %</w:t>
            </w:r>
          </w:p>
        </w:tc>
      </w:tr>
      <w:tr w:rsidR="00777B99" w:rsidTr="00777B99">
        <w:trPr>
          <w:trHeight w:val="2259"/>
        </w:trPr>
        <w:tc>
          <w:tcPr>
            <w:tcW w:w="1384" w:type="dxa"/>
          </w:tcPr>
          <w:p w:rsidR="00777B99" w:rsidRPr="00897FA0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  <w:ind w:left="78"/>
            </w:pPr>
            <w:r w:rsidRPr="00FB3936">
              <w:rPr>
                <w:lang w:val="id-ID"/>
              </w:rPr>
              <w:t>Memahami tentang</w:t>
            </w:r>
            <w:r w:rsidRPr="00FB3936">
              <w:t xml:space="preserve"> Pendidikan Keperawatan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Pendidikan Keperawatan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Pr="00897FA0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Trend Keperawatan di masa yang akan datang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Trend Keperawatan di masa yang akan datang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Pr="00BB31C6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Pr="00403894" w:rsidRDefault="00777B99" w:rsidP="0073354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Sistem pelayanan kesehatan</w:t>
            </w:r>
          </w:p>
          <w:p w:rsidR="00777B99" w:rsidRPr="00FB3936" w:rsidRDefault="00777B99" w:rsidP="00733543">
            <w:pPr>
              <w:jc w:val="center"/>
              <w:rPr>
                <w:lang w:val="es-ES"/>
              </w:rPr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Sistem pelayanan kesehatan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Peran fungsi tugas perawat dalam pelayanan kesehatan</w:t>
            </w:r>
          </w:p>
          <w:p w:rsidR="00777B99" w:rsidRPr="00FB3936" w:rsidRDefault="00777B99" w:rsidP="00733543">
            <w:pPr>
              <w:jc w:val="center"/>
              <w:rPr>
                <w:lang w:val="id-ID"/>
              </w:rPr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Peran fungsi tugas perawat dalam pelayanan kesehatan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 w:rsidP="00733543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1961F2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cara </w:t>
            </w:r>
            <w:r w:rsidRPr="00FB3936">
              <w:t>Berfikir kritis dan pengambilan keputusan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Berfikir kritis dan pengambilan keputusan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>
            <w:r w:rsidRPr="00AE2A4D"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BA67C5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  <w:tr w:rsidR="00777B99" w:rsidTr="00733543">
        <w:trPr>
          <w:trHeight w:val="1752"/>
        </w:trPr>
        <w:tc>
          <w:tcPr>
            <w:tcW w:w="1384" w:type="dxa"/>
          </w:tcPr>
          <w:p w:rsidR="00777B99" w:rsidRDefault="00777B99" w:rsidP="00733543">
            <w:pPr>
              <w:jc w:val="center"/>
              <w:rPr>
                <w:lang w:val="id-ID"/>
              </w:rPr>
            </w:pPr>
          </w:p>
        </w:tc>
        <w:tc>
          <w:tcPr>
            <w:tcW w:w="2694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rPr>
                <w:lang w:val="id-ID"/>
              </w:rPr>
              <w:t xml:space="preserve">Memahami tentang </w:t>
            </w:r>
            <w:r w:rsidRPr="00FB3936">
              <w:t>Tahapan proses Keperawatan</w:t>
            </w:r>
          </w:p>
          <w:p w:rsidR="00777B99" w:rsidRPr="00FB3936" w:rsidRDefault="00777B99" w:rsidP="00733543">
            <w:pPr>
              <w:autoSpaceDE w:val="0"/>
              <w:autoSpaceDN w:val="0"/>
              <w:adjustRightInd w:val="0"/>
              <w:rPr>
                <w:lang w:val="id-ID"/>
              </w:rPr>
            </w:pPr>
            <w:r w:rsidRPr="00FB3936">
              <w:rPr>
                <w:lang w:val="id-ID"/>
              </w:rPr>
              <w:t>(</w:t>
            </w:r>
            <w:r w:rsidRPr="00FB3936">
              <w:t>Pengkajian keperawatan</w:t>
            </w:r>
            <w:r w:rsidRPr="00FB3936">
              <w:rPr>
                <w:lang w:val="id-ID"/>
              </w:rPr>
              <w:t>,</w:t>
            </w:r>
            <w:r w:rsidRPr="00FB3936">
              <w:t>Diagnosa Keperawatan</w:t>
            </w:r>
            <w:r w:rsidRPr="00FB3936">
              <w:rPr>
                <w:lang w:val="id-ID"/>
              </w:rPr>
              <w:t>,</w:t>
            </w:r>
            <w:r w:rsidRPr="00FB3936">
              <w:t>Perencanaan</w:t>
            </w:r>
            <w:r w:rsidRPr="00FB3936">
              <w:rPr>
                <w:lang w:val="id-ID"/>
              </w:rPr>
              <w:t>,</w:t>
            </w:r>
            <w:r w:rsidRPr="00FB3936">
              <w:t>Keperawatan</w:t>
            </w:r>
            <w:r w:rsidRPr="00FB3936">
              <w:rPr>
                <w:lang w:val="id-ID"/>
              </w:rPr>
              <w:t>,</w:t>
            </w:r>
            <w:r w:rsidRPr="00FB3936">
              <w:t>mplementasi/ tindakan Keperawatan</w:t>
            </w:r>
            <w:r w:rsidRPr="00FB3936">
              <w:rPr>
                <w:lang w:val="id-ID"/>
              </w:rPr>
              <w:t>,</w:t>
            </w:r>
            <w:r w:rsidRPr="00FB3936">
              <w:t>Ev</w:t>
            </w:r>
            <w:r w:rsidRPr="00FB3936">
              <w:rPr>
                <w:lang w:val="id-ID"/>
              </w:rPr>
              <w:t>a</w:t>
            </w:r>
            <w:r w:rsidRPr="00FB3936">
              <w:t>luasi Keperawatan</w:t>
            </w:r>
            <w:r w:rsidRPr="00FB3936">
              <w:rPr>
                <w:lang w:val="id-ID"/>
              </w:rPr>
              <w:t>)</w:t>
            </w:r>
          </w:p>
          <w:p w:rsidR="00777B99" w:rsidRPr="00FB3936" w:rsidRDefault="00777B99" w:rsidP="00733543">
            <w:pPr>
              <w:jc w:val="center"/>
            </w:pPr>
          </w:p>
        </w:tc>
        <w:tc>
          <w:tcPr>
            <w:tcW w:w="2976" w:type="dxa"/>
          </w:tcPr>
          <w:p w:rsidR="00777B99" w:rsidRPr="00FB3936" w:rsidRDefault="00777B99" w:rsidP="00733543">
            <w:pPr>
              <w:autoSpaceDE w:val="0"/>
              <w:autoSpaceDN w:val="0"/>
              <w:adjustRightInd w:val="0"/>
            </w:pPr>
            <w:r w:rsidRPr="00FB3936">
              <w:t>Tahapan proses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Pengkajian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Diagnosa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Perencanaan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08"/>
            </w:pPr>
            <w:r w:rsidRPr="00FB3936">
              <w:t>Implementasi/ tindakan Keperawatan</w:t>
            </w:r>
          </w:p>
          <w:p w:rsidR="00777B99" w:rsidRPr="00FB3936" w:rsidRDefault="00777B99" w:rsidP="001A58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FB3936">
              <w:t>Evaluasi Keperawatan</w:t>
            </w:r>
          </w:p>
          <w:p w:rsidR="00777B99" w:rsidRPr="00FB3936" w:rsidRDefault="00777B99" w:rsidP="00733543"/>
        </w:tc>
        <w:tc>
          <w:tcPr>
            <w:tcW w:w="1701" w:type="dxa"/>
          </w:tcPr>
          <w:p w:rsidR="00777B99" w:rsidRDefault="00777B99">
            <w:r w:rsidRPr="00AE2A4D"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777B99" w:rsidRDefault="00777B99">
            <w:r w:rsidRPr="00073E2B">
              <w:rPr>
                <w:lang w:val="sv-SE"/>
              </w:rPr>
              <w:t>1x2x50’ mnt</w:t>
            </w:r>
          </w:p>
        </w:tc>
        <w:tc>
          <w:tcPr>
            <w:tcW w:w="1985" w:type="dxa"/>
          </w:tcPr>
          <w:p w:rsidR="00777B99" w:rsidRDefault="00777B99">
            <w:r w:rsidRPr="00BA67C5">
              <w:rPr>
                <w:lang w:val="sv-SE"/>
              </w:rPr>
              <w:t>Tugas makalah, presentasi</w:t>
            </w:r>
          </w:p>
        </w:tc>
        <w:tc>
          <w:tcPr>
            <w:tcW w:w="2126" w:type="dxa"/>
          </w:tcPr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Kualitas menjelaskan isi makalah</w:t>
            </w:r>
          </w:p>
          <w:p w:rsidR="00777B99" w:rsidRDefault="00777B99" w:rsidP="00777B99">
            <w:pPr>
              <w:rPr>
                <w:lang w:val="sv-SE"/>
              </w:rPr>
            </w:pPr>
            <w:r>
              <w:rPr>
                <w:lang w:val="sv-SE"/>
              </w:rPr>
              <w:t>Ketepatan pemahaman</w:t>
            </w:r>
          </w:p>
          <w:p w:rsidR="00777B99" w:rsidRDefault="00777B99" w:rsidP="00733543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777B99" w:rsidRDefault="00777B99" w:rsidP="00733543">
            <w:pPr>
              <w:spacing w:line="360" w:lineRule="auto"/>
              <w:rPr>
                <w:lang w:val="id-ID"/>
              </w:rPr>
            </w:pPr>
          </w:p>
        </w:tc>
      </w:tr>
    </w:tbl>
    <w:p w:rsidR="001A580C" w:rsidRPr="00003DCE" w:rsidRDefault="001A580C" w:rsidP="001A580C">
      <w:pPr>
        <w:rPr>
          <w:b/>
          <w:lang w:val="sv-SE"/>
        </w:rPr>
      </w:pPr>
      <w:r>
        <w:rPr>
          <w:b/>
          <w:lang w:val="sv-SE"/>
        </w:rPr>
        <w:t xml:space="preserve">9. </w:t>
      </w:r>
      <w:r w:rsidRPr="00003DCE">
        <w:rPr>
          <w:b/>
          <w:lang w:val="sv-SE"/>
        </w:rPr>
        <w:t>Referensi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Potter &amp; Perry. (2005). Fundamental Keperawatan. Jakarta: EGC.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Kozier. (1998). Fundamental of nursing: Philadelphia: JB. Lipincott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Mubarak, Iqbal, Wahit. (2008). Kebutuhan dasar manusia teori dan Aplikasi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dalam praktik. Jakarta: EGC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Kozier, B., Erb, G., Berman, A., &amp; Synder S. (2004). Fundamental of nursing: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concept, process and practice. (7th ed). Canada: Upper Saddle River.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 xml:space="preserve">Kozier, B., Erb, G., Blais, K., Wilkinson, J. M. (1995). Fundamental of nursing: </w:t>
      </w:r>
    </w:p>
    <w:p w:rsidR="005652B3" w:rsidRPr="00FB3936" w:rsidRDefault="005652B3" w:rsidP="005652B3">
      <w:pPr>
        <w:pStyle w:val="ListParagraph"/>
        <w:numPr>
          <w:ilvl w:val="0"/>
          <w:numId w:val="10"/>
        </w:numPr>
        <w:spacing w:after="200" w:line="276" w:lineRule="auto"/>
        <w:rPr>
          <w:lang w:val="id-ID" w:eastAsia="id-ID"/>
        </w:rPr>
      </w:pPr>
      <w:r w:rsidRPr="00FB3936">
        <w:rPr>
          <w:lang w:val="id-ID" w:eastAsia="id-ID"/>
        </w:rPr>
        <w:t>concept, process and practice. (5th ed). California: Addison-Wesley Nursing.</w:t>
      </w:r>
    </w:p>
    <w:p w:rsidR="00BC1279" w:rsidRDefault="00BC1279"/>
    <w:sectPr w:rsidR="00BC1279" w:rsidSect="00733AD5">
      <w:headerReference w:type="default" r:id="rId10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CB" w:rsidRDefault="00D811CB" w:rsidP="004A3294">
      <w:r>
        <w:separator/>
      </w:r>
    </w:p>
  </w:endnote>
  <w:endnote w:type="continuationSeparator" w:id="1">
    <w:p w:rsidR="00D811CB" w:rsidRDefault="00D811CB" w:rsidP="004A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CB" w:rsidRDefault="00D811CB" w:rsidP="004A3294">
      <w:r>
        <w:separator/>
      </w:r>
    </w:p>
  </w:footnote>
  <w:footnote w:type="continuationSeparator" w:id="1">
    <w:p w:rsidR="00D811CB" w:rsidRDefault="00D811CB" w:rsidP="004A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42" w:rsidRDefault="005652B3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1C6842" w:rsidRDefault="005652B3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D811CB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4A3294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 w:rsidRPr="004A3294">
      <w:rPr>
        <w:noProof/>
      </w:rPr>
      <w:pict>
        <v:line id="Straight Connector 6" o:spid="_x0000_s1025" style="position:absolute;left:0;text-align:left;z-index:251657728;visibility:visible;mso-wrap-distance-top:-3e-5mm;mso-wrap-distance-bottom:-3e-5mm;mso-position-horizontal-relative:margin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 w:rsidRPr="004A3294">
      <w:rPr>
        <w:noProof/>
      </w:rPr>
      <w:pict>
        <v:line id="Straight Connector 2" o:spid="_x0000_s1026" style="position:absolute;left:0;text-align:left;z-index:251658752;visibility:visible;mso-position-horizontal-relative:margin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D81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B65"/>
    <w:multiLevelType w:val="hybridMultilevel"/>
    <w:tmpl w:val="1FB2394E"/>
    <w:lvl w:ilvl="0" w:tplc="F398D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3873"/>
    <w:multiLevelType w:val="hybridMultilevel"/>
    <w:tmpl w:val="8B4C528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48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7CF0"/>
    <w:multiLevelType w:val="hybridMultilevel"/>
    <w:tmpl w:val="484AA35E"/>
    <w:lvl w:ilvl="0" w:tplc="67B8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649C8"/>
    <w:multiLevelType w:val="hybridMultilevel"/>
    <w:tmpl w:val="7F160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682D"/>
    <w:multiLevelType w:val="hybridMultilevel"/>
    <w:tmpl w:val="CDDAC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709"/>
    <w:multiLevelType w:val="hybridMultilevel"/>
    <w:tmpl w:val="03F05DF0"/>
    <w:lvl w:ilvl="0" w:tplc="760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933B3"/>
    <w:multiLevelType w:val="hybridMultilevel"/>
    <w:tmpl w:val="43269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020A"/>
    <w:multiLevelType w:val="hybridMultilevel"/>
    <w:tmpl w:val="B9CEBAD4"/>
    <w:lvl w:ilvl="0" w:tplc="30B4E5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2AF3"/>
    <w:multiLevelType w:val="hybridMultilevel"/>
    <w:tmpl w:val="E386246E"/>
    <w:lvl w:ilvl="0" w:tplc="0421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EE6099B"/>
    <w:multiLevelType w:val="hybridMultilevel"/>
    <w:tmpl w:val="573AC2CC"/>
    <w:lvl w:ilvl="0" w:tplc="F0E8B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580C"/>
    <w:rsid w:val="00072B15"/>
    <w:rsid w:val="000D5185"/>
    <w:rsid w:val="001A580C"/>
    <w:rsid w:val="003F6DA9"/>
    <w:rsid w:val="004A3294"/>
    <w:rsid w:val="00523E7F"/>
    <w:rsid w:val="005652B3"/>
    <w:rsid w:val="00777B99"/>
    <w:rsid w:val="008B3FD6"/>
    <w:rsid w:val="009D5C76"/>
    <w:rsid w:val="00BC1279"/>
    <w:rsid w:val="00D46145"/>
    <w:rsid w:val="00D811CB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rsid w:val="001A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8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4</cp:revision>
  <dcterms:created xsi:type="dcterms:W3CDTF">2017-06-07T16:51:00Z</dcterms:created>
  <dcterms:modified xsi:type="dcterms:W3CDTF">2017-06-15T07:51:00Z</dcterms:modified>
</cp:coreProperties>
</file>