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3A3669" w:rsidRPr="00193E4B" w:rsidTr="00506E14">
        <w:trPr>
          <w:trHeight w:val="2067"/>
        </w:trPr>
        <w:tc>
          <w:tcPr>
            <w:tcW w:w="2642" w:type="dxa"/>
          </w:tcPr>
          <w:p w:rsidR="003A3669" w:rsidRPr="00193E4B" w:rsidRDefault="003A3669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3A3669" w:rsidRPr="00193E4B" w:rsidRDefault="003A3669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3A3669" w:rsidRPr="00193E4B" w:rsidRDefault="003A3669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3A3669" w:rsidRPr="00193E4B" w:rsidRDefault="003A3669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3A3669" w:rsidRPr="00193E4B" w:rsidRDefault="003E061C" w:rsidP="00506E14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TahunAkademik 2015</w:t>
            </w:r>
            <w:r w:rsidR="003A3669" w:rsidRPr="00193E4B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A3669" w:rsidRPr="00193E4B" w:rsidTr="00506E14">
        <w:trPr>
          <w:trHeight w:val="1440"/>
        </w:trPr>
        <w:tc>
          <w:tcPr>
            <w:tcW w:w="15181" w:type="dxa"/>
            <w:gridSpan w:val="2"/>
          </w:tcPr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075231">
              <w:rPr>
                <w:rFonts w:ascii="Times New Roman" w:hAnsi="Times New Roman"/>
                <w:b/>
                <w:sz w:val="24"/>
                <w:szCs w:val="24"/>
              </w:rPr>
              <w:t>Al Islam 3</w:t>
            </w: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52E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B31B1">
              <w:rPr>
                <w:rFonts w:ascii="Times New Roman" w:hAnsi="Times New Roman"/>
                <w:b/>
                <w:sz w:val="24"/>
                <w:szCs w:val="24"/>
              </w:rPr>
              <w:t xml:space="preserve">UMRI </w:t>
            </w:r>
            <w:r w:rsidR="003352E0">
              <w:rPr>
                <w:rFonts w:ascii="Times New Roman" w:hAnsi="Times New Roman"/>
                <w:b/>
                <w:sz w:val="24"/>
                <w:szCs w:val="24"/>
              </w:rPr>
              <w:t>2303)</w:t>
            </w:r>
          </w:p>
          <w:p w:rsidR="003A3669" w:rsidRPr="00193E4B" w:rsidRDefault="003A366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3A3669" w:rsidRPr="00193E4B" w:rsidRDefault="003A3669" w:rsidP="00193E4B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>DosenPengampu :</w:t>
            </w:r>
            <w:proofErr w:type="gramEnd"/>
            <w:r w:rsidRPr="00193E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52E0">
              <w:rPr>
                <w:rFonts w:ascii="Times New Roman" w:hAnsi="Times New Roman"/>
                <w:b/>
                <w:sz w:val="24"/>
                <w:szCs w:val="24"/>
              </w:rPr>
              <w:t>Baidarus, S.Ag. M.Ag.</w:t>
            </w:r>
          </w:p>
        </w:tc>
      </w:tr>
    </w:tbl>
    <w:tbl>
      <w:tblPr>
        <w:tblStyle w:val="TableGrid"/>
        <w:tblW w:w="15451" w:type="dxa"/>
        <w:tblInd w:w="108" w:type="dxa"/>
        <w:tblLayout w:type="fixed"/>
        <w:tblLook w:val="04A0"/>
      </w:tblPr>
      <w:tblGrid>
        <w:gridCol w:w="1560"/>
        <w:gridCol w:w="10347"/>
        <w:gridCol w:w="3544"/>
      </w:tblGrid>
      <w:tr w:rsidR="0079145B" w:rsidRPr="0079145B" w:rsidTr="0079145B">
        <w:trPr>
          <w:trHeight w:val="853"/>
        </w:trPr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5B">
              <w:rPr>
                <w:rFonts w:ascii="Times New Roman" w:hAnsi="Times New Roman"/>
                <w:b/>
                <w:sz w:val="24"/>
                <w:szCs w:val="24"/>
              </w:rPr>
              <w:t>PERTEMUAN KE</w:t>
            </w:r>
          </w:p>
        </w:tc>
        <w:tc>
          <w:tcPr>
            <w:tcW w:w="10347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5B">
              <w:rPr>
                <w:rFonts w:ascii="Times New Roman" w:hAnsi="Times New Roman"/>
                <w:b/>
                <w:sz w:val="24"/>
                <w:szCs w:val="24"/>
              </w:rPr>
              <w:t>MATERI PERKULIAHAN</w:t>
            </w:r>
          </w:p>
        </w:tc>
        <w:tc>
          <w:tcPr>
            <w:tcW w:w="3544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5B">
              <w:rPr>
                <w:rFonts w:ascii="Times New Roman" w:hAnsi="Times New Roman"/>
                <w:b/>
                <w:sz w:val="24"/>
                <w:szCs w:val="24"/>
              </w:rPr>
              <w:t>RUJUKAN/BAHAN/PERALATAN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Pendahuluan : Kontrak perkuliahan, tujuan perkuliahan, ruang lingkup materi perkuliahan, sistem perkuliahan dan evaluasi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i/>
                <w:sz w:val="24"/>
                <w:szCs w:val="24"/>
              </w:rPr>
              <w:t>Hand out</w:t>
            </w:r>
            <w:r w:rsidRPr="0079145B">
              <w:rPr>
                <w:rFonts w:ascii="Times New Roman" w:hAnsi="Times New Roman"/>
                <w:sz w:val="24"/>
                <w:szCs w:val="24"/>
              </w:rPr>
              <w:t>, silabus dan bahan ajar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Karya monumental umat Islam dan IPTEKS:</w:t>
            </w:r>
          </w:p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a. zaman kejayaan Islam di bidang IPTEKS, b. sebab-sebab kemajuan umat Islam dibidang IPTEKS, c. Sebab-sebab kemunduran umat Islam dalam IPTEKS, d. Upaya kebangkitan kembali umat Islam dalam IPTEKS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M. dawam rahardjo; A.A. baiquni; M. Quraish Shihab, Yusuf Qardhawi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 xml:space="preserve">Hakikat IPTEKS dalam pandangan Islam: a. Konsep IPTEKS&amp;peradapan Muslim, b. Hubungan ilmu, agama&amp;budaya, c. Hukum </w:t>
            </w:r>
            <w:r w:rsidRPr="0079145B">
              <w:rPr>
                <w:rFonts w:ascii="Times New Roman" w:hAnsi="Times New Roman"/>
                <w:i/>
                <w:sz w:val="24"/>
                <w:szCs w:val="24"/>
              </w:rPr>
              <w:t>sunnatullah</w:t>
            </w:r>
            <w:r w:rsidRPr="0079145B">
              <w:rPr>
                <w:rFonts w:ascii="Times New Roman" w:hAnsi="Times New Roman"/>
                <w:sz w:val="24"/>
                <w:szCs w:val="24"/>
              </w:rPr>
              <w:t xml:space="preserve"> (kausalitas).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M. dawam rahardjo; A.A. baiquni; Endang saifuddin Anshari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Kewajiban menuntut ilmu, mengembangkan dan mengamalkannya: a. Perintah menuntut ilmu, b. Keutamaan orang berilmu, c. Kedudukan ulama dalam islam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Omar muhammad al-Thaumi al- syaibani, Yusuf Qardhawi; Endang saifuddin Anshari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Etika pengembangan dan penerapan IPTEKS dalam pandangan Islam: a. Sinergi ilmu dan pengintegrasiannya dengan nilai dan ajaran Islam, b. Paradigma ilmu tidak bebas nilai, c. Paradigma ilmu bebas nilai, d. Perlunya akhlak Islami dalam penerapan IPTEKS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M. dawam rahardjo; A.A. baiquni; ; M. Quraish Shihab; AM saefuddin; Othman bakar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 xml:space="preserve">Integrasi Islam dan ilmu pengetahuan: a. Hakikat aya-ayat Allah, b. Kesatuan antara ayat </w:t>
            </w:r>
            <w:r w:rsidRPr="0079145B">
              <w:rPr>
                <w:rFonts w:ascii="Times New Roman" w:hAnsi="Times New Roman"/>
                <w:i/>
                <w:sz w:val="24"/>
                <w:szCs w:val="24"/>
              </w:rPr>
              <w:t>qauliyah</w:t>
            </w:r>
            <w:r w:rsidRPr="0079145B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79145B">
              <w:rPr>
                <w:rFonts w:ascii="Times New Roman" w:hAnsi="Times New Roman"/>
                <w:i/>
                <w:sz w:val="24"/>
                <w:szCs w:val="24"/>
              </w:rPr>
              <w:t>kauniyah</w:t>
            </w:r>
            <w:r w:rsidRPr="0079145B">
              <w:rPr>
                <w:rFonts w:ascii="Times New Roman" w:hAnsi="Times New Roman"/>
                <w:sz w:val="24"/>
                <w:szCs w:val="24"/>
              </w:rPr>
              <w:t xml:space="preserve">, c. Interkoneksitas dalam memahami ayat </w:t>
            </w:r>
            <w:r w:rsidRPr="0079145B">
              <w:rPr>
                <w:rFonts w:ascii="Times New Roman" w:hAnsi="Times New Roman"/>
                <w:i/>
                <w:sz w:val="24"/>
                <w:szCs w:val="24"/>
              </w:rPr>
              <w:t>qauliyah</w:t>
            </w:r>
            <w:r w:rsidRPr="0079145B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79145B">
              <w:rPr>
                <w:rFonts w:ascii="Times New Roman" w:hAnsi="Times New Roman"/>
                <w:i/>
                <w:sz w:val="24"/>
                <w:szCs w:val="24"/>
              </w:rPr>
              <w:t>kauniyah.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Ismail Raji al-Faruqi; AM saefuddin; zaqlul An-Najar; Fazlurrahman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Paradigma pengembangan IPTEKS: a. Potensi manusia (jasmani dan ruhani) dalam pengembangan IPTEKS, b. Rambu-rambu pengembangan IPTEKS dalam Al-Qur’an.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M. dawam rahardjo; A.A. baiquni; maurice Bucaille; Yusuf Qardhawi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45B">
              <w:rPr>
                <w:rFonts w:ascii="Times New Roman" w:hAnsi="Times New Roman"/>
                <w:b/>
                <w:sz w:val="24"/>
                <w:szCs w:val="24"/>
              </w:rPr>
              <w:t>Ujian Tengah Semester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a.interrelasi kebenaran Al-qur’an dan IPTEKS, b. Bukti-bukti ilmiah kebenaran Al-Qur’an dalam bidang... (disesuaikan dengan disiplin ilmunya)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Endang saifuddin Anshari; Yusuf Qardhawi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Paradigma Islam tentang ilmu ... (disesuaikan dengan disiplin ilmunya): a. Hakikat ilmu ..., b. Keutamaan ..., c. Teori-teori ilmu ..., d. Ayat Al-Qur’an dan hadis yang relevan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Yusuf Qardhawi; Yusuf Qardhawi; Kuntowijoyo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 xml:space="preserve">Etika Islam dalam penerapan ilmu ... (disesuaikan dengan disiplin ilmunya): a. Ilmu ... dalam perspektif Islam, b. Penerapan ilmu ... berbasis </w:t>
            </w:r>
            <w:r w:rsidRPr="0079145B">
              <w:rPr>
                <w:rFonts w:ascii="Times New Roman" w:hAnsi="Times New Roman"/>
                <w:i/>
                <w:sz w:val="24"/>
                <w:szCs w:val="24"/>
              </w:rPr>
              <w:t>sunnatullah</w:t>
            </w:r>
            <w:r w:rsidRPr="0079145B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79145B">
              <w:rPr>
                <w:rFonts w:ascii="Times New Roman" w:hAnsi="Times New Roman"/>
                <w:i/>
                <w:sz w:val="24"/>
                <w:szCs w:val="24"/>
              </w:rPr>
              <w:t>qadarullah</w:t>
            </w:r>
            <w:r w:rsidRPr="0079145B">
              <w:rPr>
                <w:rFonts w:ascii="Times New Roman" w:hAnsi="Times New Roman"/>
                <w:sz w:val="24"/>
                <w:szCs w:val="24"/>
              </w:rPr>
              <w:t>, c. Ayat dan hadis yang relevan.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Nur cholish majid; M. Quraish Shihab; Zaqlul An-Najar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 xml:space="preserve">Prinsip dan ajaran Islam dalam ilmu ... (disesuaikan dengan disiplin ilmunya): a. Ilmu ... dalam perspektif Islam, b. Penerapan ilmu ... berbasis </w:t>
            </w:r>
            <w:r w:rsidRPr="0079145B">
              <w:rPr>
                <w:rFonts w:ascii="Times New Roman" w:hAnsi="Times New Roman"/>
                <w:i/>
                <w:sz w:val="24"/>
                <w:szCs w:val="24"/>
              </w:rPr>
              <w:t>sunnatullah</w:t>
            </w:r>
            <w:r w:rsidRPr="0079145B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r w:rsidRPr="0079145B">
              <w:rPr>
                <w:rFonts w:ascii="Times New Roman" w:hAnsi="Times New Roman"/>
                <w:i/>
                <w:sz w:val="24"/>
                <w:szCs w:val="24"/>
              </w:rPr>
              <w:t>qadarullah</w:t>
            </w:r>
            <w:r w:rsidRPr="0079145B">
              <w:rPr>
                <w:rFonts w:ascii="Times New Roman" w:hAnsi="Times New Roman"/>
                <w:sz w:val="24"/>
                <w:szCs w:val="24"/>
              </w:rPr>
              <w:t>, c. Ayat dan hadis yang relevan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Toshihiko Izutsu; M. Quraish Shihab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Dakwal bil hal melalui pengembangan dan penerapan IPTEKS: a. Setiap muslim adalah da’i, b. Bekerja adalah dakwah, c. Kewajiban mengembangkan dan menyampaikan ilmu ..., d. Ayat dan hadis yang relevan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Yusuf Qardhawi; M. dawam rahardjo; A.A. baiquni; M. Quraish Shihab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Tanggung jawab ilmuwan muslim dalam berbangsa dan bernegara: kedudukan, kewajiban ilmuwan dalam masyarakat, umat dan bangsa.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Himpunan Putusan Tarjih Muhammadiyah, fatwa-fatwa MUI, Nur cholish majid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Epilog: Iman, ilmu dan amal sebagi pilar peradaban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M. dawam rahardjo; A.A. baiquni; M. Quraish Shihab, Yusuf Qardhawi</w:t>
            </w:r>
          </w:p>
        </w:tc>
      </w:tr>
      <w:tr w:rsidR="0079145B" w:rsidRPr="0079145B" w:rsidTr="0079145B">
        <w:tc>
          <w:tcPr>
            <w:tcW w:w="1560" w:type="dxa"/>
            <w:vAlign w:val="center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7" w:type="dxa"/>
          </w:tcPr>
          <w:p w:rsidR="0079145B" w:rsidRPr="0079145B" w:rsidRDefault="0079145B" w:rsidP="003752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45B">
              <w:rPr>
                <w:rFonts w:ascii="Times New Roman" w:hAnsi="Times New Roman"/>
                <w:b/>
                <w:sz w:val="24"/>
                <w:szCs w:val="24"/>
              </w:rPr>
              <w:t>Ujian Akhir semester</w:t>
            </w:r>
          </w:p>
        </w:tc>
        <w:tc>
          <w:tcPr>
            <w:tcW w:w="3544" w:type="dxa"/>
          </w:tcPr>
          <w:p w:rsidR="0079145B" w:rsidRPr="0079145B" w:rsidRDefault="0079145B" w:rsidP="00375240">
            <w:pPr>
              <w:rPr>
                <w:rFonts w:ascii="Times New Roman" w:hAnsi="Times New Roman"/>
                <w:sz w:val="24"/>
                <w:szCs w:val="24"/>
              </w:rPr>
            </w:pPr>
            <w:r w:rsidRPr="0079145B">
              <w:rPr>
                <w:rFonts w:ascii="Times New Roman" w:hAnsi="Times New Roman"/>
                <w:sz w:val="24"/>
                <w:szCs w:val="24"/>
              </w:rPr>
              <w:t>Soal ujian, penugasan dan portofolio</w:t>
            </w:r>
          </w:p>
        </w:tc>
      </w:tr>
    </w:tbl>
    <w:p w:rsidR="0002382F" w:rsidRPr="00193E4B" w:rsidRDefault="0002382F" w:rsidP="003A3669">
      <w:pPr>
        <w:rPr>
          <w:rFonts w:ascii="Times New Roman" w:hAnsi="Times New Roman"/>
          <w:b/>
          <w:sz w:val="24"/>
          <w:szCs w:val="24"/>
        </w:rPr>
      </w:pPr>
    </w:p>
    <w:sectPr w:rsidR="0002382F" w:rsidRPr="00193E4B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D1258"/>
    <w:multiLevelType w:val="hybridMultilevel"/>
    <w:tmpl w:val="EA08C364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12677"/>
    <w:multiLevelType w:val="hybridMultilevel"/>
    <w:tmpl w:val="B6684A86"/>
    <w:lvl w:ilvl="0" w:tplc="9EA0CB62">
      <w:numFmt w:val="bullet"/>
      <w:lvlText w:val="-"/>
      <w:lvlJc w:val="left"/>
      <w:pPr>
        <w:tabs>
          <w:tab w:val="num" w:pos="918"/>
        </w:tabs>
        <w:ind w:left="918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">
    <w:nsid w:val="1E253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3624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E3393C"/>
    <w:multiLevelType w:val="hybridMultilevel"/>
    <w:tmpl w:val="C106756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54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A943A0"/>
    <w:multiLevelType w:val="hybridMultilevel"/>
    <w:tmpl w:val="0A7815C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D7F6F"/>
    <w:multiLevelType w:val="hybridMultilevel"/>
    <w:tmpl w:val="39EA55D0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E1A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667481"/>
    <w:multiLevelType w:val="hybridMultilevel"/>
    <w:tmpl w:val="A97E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66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51D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C228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B35B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F74A3D"/>
    <w:multiLevelType w:val="hybridMultilevel"/>
    <w:tmpl w:val="D82EF7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925D26"/>
    <w:multiLevelType w:val="hybridMultilevel"/>
    <w:tmpl w:val="310E696C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4620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082008"/>
    <w:multiLevelType w:val="hybridMultilevel"/>
    <w:tmpl w:val="087274CE"/>
    <w:lvl w:ilvl="0" w:tplc="BAB89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9D6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E8F45E2"/>
    <w:multiLevelType w:val="hybridMultilevel"/>
    <w:tmpl w:val="5D3C3196"/>
    <w:lvl w:ilvl="0" w:tplc="9EA0CB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486A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3"/>
  </w:num>
  <w:num w:numId="5">
    <w:abstractNumId w:val="4"/>
  </w:num>
  <w:num w:numId="6">
    <w:abstractNumId w:val="0"/>
  </w:num>
  <w:num w:numId="7">
    <w:abstractNumId w:val="17"/>
  </w:num>
  <w:num w:numId="8">
    <w:abstractNumId w:val="21"/>
  </w:num>
  <w:num w:numId="9">
    <w:abstractNumId w:val="12"/>
  </w:num>
  <w:num w:numId="10">
    <w:abstractNumId w:val="19"/>
  </w:num>
  <w:num w:numId="11">
    <w:abstractNumId w:val="9"/>
  </w:num>
  <w:num w:numId="12">
    <w:abstractNumId w:val="11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1"/>
  </w:num>
  <w:num w:numId="18">
    <w:abstractNumId w:val="20"/>
  </w:num>
  <w:num w:numId="19">
    <w:abstractNumId w:val="5"/>
  </w:num>
  <w:num w:numId="20">
    <w:abstractNumId w:val="15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3A3669"/>
    <w:rsid w:val="0000127D"/>
    <w:rsid w:val="0002382F"/>
    <w:rsid w:val="00025202"/>
    <w:rsid w:val="00075231"/>
    <w:rsid w:val="00081DB3"/>
    <w:rsid w:val="000B54FB"/>
    <w:rsid w:val="00193E4B"/>
    <w:rsid w:val="001F644B"/>
    <w:rsid w:val="00223EEC"/>
    <w:rsid w:val="00246A24"/>
    <w:rsid w:val="003352E0"/>
    <w:rsid w:val="003A3669"/>
    <w:rsid w:val="003E061C"/>
    <w:rsid w:val="007402FF"/>
    <w:rsid w:val="0079145B"/>
    <w:rsid w:val="007C1328"/>
    <w:rsid w:val="00871670"/>
    <w:rsid w:val="008A5600"/>
    <w:rsid w:val="00950C03"/>
    <w:rsid w:val="00AD0C0A"/>
    <w:rsid w:val="00B3225E"/>
    <w:rsid w:val="00BB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69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02382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A366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366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38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382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02382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0C03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NYEMEMEH</cp:lastModifiedBy>
  <cp:revision>11</cp:revision>
  <cp:lastPrinted>2011-06-16T08:43:00Z</cp:lastPrinted>
  <dcterms:created xsi:type="dcterms:W3CDTF">2011-06-16T08:43:00Z</dcterms:created>
  <dcterms:modified xsi:type="dcterms:W3CDTF">2016-02-28T09:19:00Z</dcterms:modified>
</cp:coreProperties>
</file>