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2"/>
        <w:gridCol w:w="12755"/>
      </w:tblGrid>
      <w:tr w:rsidR="00670DCF" w:rsidRPr="00DB0614" w:rsidTr="00D223AC">
        <w:trPr>
          <w:trHeight w:val="2019"/>
        </w:trPr>
        <w:tc>
          <w:tcPr>
            <w:tcW w:w="2752" w:type="dxa"/>
          </w:tcPr>
          <w:p w:rsidR="00670DCF" w:rsidRPr="00DB0614" w:rsidRDefault="00670DCF" w:rsidP="00F8584F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5" w:type="dxa"/>
          </w:tcPr>
          <w:p w:rsidR="00670DCF" w:rsidRPr="00DB0614" w:rsidRDefault="00670DCF" w:rsidP="00F8584F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670DCF" w:rsidRPr="00DB0614" w:rsidRDefault="00670DCF" w:rsidP="00F8584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UNIVERSITAS MUHAMMADIYAH </w:t>
            </w:r>
            <w:r>
              <w:rPr>
                <w:rFonts w:ascii="Times New Roman" w:hAnsi="Times New Roman"/>
                <w:b/>
              </w:rPr>
              <w:t>RIAU</w:t>
            </w:r>
          </w:p>
          <w:p w:rsidR="00670DCF" w:rsidRPr="00DB0614" w:rsidRDefault="00670DCF" w:rsidP="00F8584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670DCF" w:rsidRPr="00DB0614" w:rsidRDefault="00670DCF" w:rsidP="00F8584F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</w:p>
          <w:p w:rsidR="00670DCF" w:rsidRPr="00780471" w:rsidRDefault="0008314D" w:rsidP="00F8584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780471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780471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670DCF" w:rsidRPr="00DB0614" w:rsidTr="00D223AC">
        <w:trPr>
          <w:trHeight w:val="1407"/>
        </w:trPr>
        <w:tc>
          <w:tcPr>
            <w:tcW w:w="15507" w:type="dxa"/>
            <w:gridSpan w:val="2"/>
          </w:tcPr>
          <w:p w:rsidR="00670DCF" w:rsidRPr="00DB0614" w:rsidRDefault="00670DCF" w:rsidP="00F8584F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670DCF" w:rsidRPr="00DB0614" w:rsidRDefault="00670DCF" w:rsidP="00F858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MATA KULIAH :</w:t>
            </w:r>
            <w:r>
              <w:rPr>
                <w:rFonts w:ascii="Times New Roman" w:hAnsi="Times New Roman"/>
                <w:b/>
              </w:rPr>
              <w:t xml:space="preserve"> OPTIKA </w:t>
            </w:r>
            <w:r w:rsidRPr="00DB0614">
              <w:rPr>
                <w:rFonts w:ascii="Times New Roman" w:hAnsi="Times New Roman"/>
                <w:b/>
              </w:rPr>
              <w:t>(FIS-</w:t>
            </w:r>
            <w:r w:rsidR="00D126FE">
              <w:rPr>
                <w:rFonts w:ascii="Times New Roman" w:hAnsi="Times New Roman"/>
                <w:b/>
              </w:rPr>
              <w:t>2414</w:t>
            </w:r>
            <w:r w:rsidRPr="00DB0614">
              <w:rPr>
                <w:rFonts w:ascii="Times New Roman" w:hAnsi="Times New Roman"/>
                <w:b/>
              </w:rPr>
              <w:t xml:space="preserve">) </w:t>
            </w:r>
          </w:p>
          <w:p w:rsidR="00670DCF" w:rsidRPr="00DB0614" w:rsidRDefault="00C41767" w:rsidP="00F858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SKS: 3 </w:t>
            </w:r>
          </w:p>
          <w:p w:rsidR="00670DCF" w:rsidRPr="00DB0614" w:rsidRDefault="00670DCF" w:rsidP="001F1F42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B0614">
              <w:rPr>
                <w:rFonts w:ascii="Times New Roman" w:hAnsi="Times New Roman"/>
                <w:b/>
              </w:rPr>
              <w:t>DosenPengampu :</w:t>
            </w:r>
            <w:r w:rsidR="0043087D">
              <w:rPr>
                <w:rFonts w:ascii="Times New Roman" w:hAnsi="Times New Roman"/>
                <w:b/>
              </w:rPr>
              <w:t>NenengFitrya</w:t>
            </w:r>
            <w:proofErr w:type="gramEnd"/>
            <w:r w:rsidR="0043087D">
              <w:rPr>
                <w:rFonts w:ascii="Times New Roman" w:hAnsi="Times New Roman"/>
                <w:b/>
              </w:rPr>
              <w:t>, M.Si.</w:t>
            </w:r>
          </w:p>
        </w:tc>
      </w:tr>
    </w:tbl>
    <w:tbl>
      <w:tblPr>
        <w:tblpPr w:leftFromText="180" w:rightFromText="180" w:vertAnchor="text" w:horzAnchor="page" w:tblpX="927" w:tblpY="429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2657"/>
        <w:gridCol w:w="2127"/>
        <w:gridCol w:w="2976"/>
        <w:gridCol w:w="1843"/>
        <w:gridCol w:w="1794"/>
        <w:gridCol w:w="2459"/>
        <w:gridCol w:w="236"/>
      </w:tblGrid>
      <w:tr w:rsidR="00C11773" w:rsidRPr="0043087D" w:rsidTr="00C11773">
        <w:trPr>
          <w:gridAfter w:val="1"/>
          <w:wAfter w:w="236" w:type="dxa"/>
          <w:trHeight w:val="101"/>
        </w:trPr>
        <w:tc>
          <w:tcPr>
            <w:tcW w:w="1420" w:type="dxa"/>
            <w:shd w:val="clear" w:color="auto" w:fill="FFFFFF" w:themeFill="background1"/>
            <w:vAlign w:val="center"/>
          </w:tcPr>
          <w:p w:rsidR="00C11773" w:rsidRPr="0043087D" w:rsidRDefault="00C11773" w:rsidP="0043087D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43087D">
              <w:rPr>
                <w:rFonts w:ascii="Times New Roman" w:hAnsi="Times New Roman"/>
                <w:b/>
                <w:bCs/>
              </w:rPr>
              <w:t>Pertemuanke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C11773" w:rsidRPr="0043087D" w:rsidRDefault="00C11773" w:rsidP="0043087D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</w:rPr>
            </w:pPr>
            <w:r w:rsidRPr="0043087D">
              <w:rPr>
                <w:rFonts w:ascii="Times New Roman" w:hAnsi="Times New Roman"/>
                <w:b/>
                <w:bCs/>
              </w:rPr>
              <w:t>TujuanInstruksionalKhusus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11773" w:rsidRPr="0043087D" w:rsidRDefault="00C11773" w:rsidP="0043087D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3087D">
              <w:rPr>
                <w:rFonts w:ascii="Times New Roman" w:hAnsi="Times New Roman"/>
                <w:b/>
                <w:bCs/>
              </w:rPr>
              <w:t>PokokBahasan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1773" w:rsidRPr="0043087D" w:rsidRDefault="00C11773" w:rsidP="0043087D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3087D">
              <w:rPr>
                <w:rFonts w:ascii="Times New Roman" w:hAnsi="Times New Roman"/>
                <w:b/>
                <w:bCs/>
              </w:rPr>
              <w:t>Sub PokokBahasan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1773" w:rsidRPr="0043087D" w:rsidRDefault="00C11773" w:rsidP="004308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3087D">
              <w:rPr>
                <w:rFonts w:ascii="Times New Roman" w:hAnsi="Times New Roman"/>
                <w:b/>
                <w:lang w:val="id-ID"/>
              </w:rPr>
              <w:t>Teknik Pembelajaran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C11773" w:rsidRPr="0043087D" w:rsidRDefault="00C11773" w:rsidP="004308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3087D">
              <w:rPr>
                <w:rFonts w:ascii="Times New Roman" w:hAnsi="Times New Roman"/>
                <w:b/>
                <w:lang w:val="id-ID"/>
              </w:rPr>
              <w:t>Media</w:t>
            </w:r>
          </w:p>
          <w:p w:rsidR="00C11773" w:rsidRPr="0043087D" w:rsidRDefault="00C11773" w:rsidP="004308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3087D">
              <w:rPr>
                <w:rFonts w:ascii="Times New Roman" w:hAnsi="Times New Roman"/>
                <w:b/>
                <w:lang w:val="id-ID"/>
              </w:rPr>
              <w:t>Pembelajaran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="00C11773" w:rsidRPr="0043087D" w:rsidRDefault="00C11773" w:rsidP="0043087D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3087D">
              <w:rPr>
                <w:rFonts w:ascii="Times New Roman" w:hAnsi="Times New Roman"/>
                <w:b/>
                <w:bCs/>
              </w:rPr>
              <w:t>Pustaka</w:t>
            </w:r>
          </w:p>
        </w:tc>
      </w:tr>
      <w:tr w:rsidR="00C11773" w:rsidRPr="0043087D" w:rsidTr="00C11773">
        <w:trPr>
          <w:gridAfter w:val="1"/>
          <w:wAfter w:w="236" w:type="dxa"/>
          <w:trHeight w:val="101"/>
        </w:trPr>
        <w:tc>
          <w:tcPr>
            <w:tcW w:w="1420" w:type="dxa"/>
            <w:vAlign w:val="center"/>
          </w:tcPr>
          <w:p w:rsidR="00C11773" w:rsidRPr="0043087D" w:rsidRDefault="00C11773" w:rsidP="00430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1</w:t>
            </w:r>
            <w:r w:rsidR="0043087D" w:rsidRPr="0043087D">
              <w:rPr>
                <w:rFonts w:ascii="Times New Roman" w:hAnsi="Times New Roman"/>
              </w:rPr>
              <w:t>-3</w:t>
            </w:r>
          </w:p>
        </w:tc>
        <w:tc>
          <w:tcPr>
            <w:tcW w:w="2657" w:type="dxa"/>
          </w:tcPr>
          <w:p w:rsidR="00C11773" w:rsidRPr="0043087D" w:rsidRDefault="00C11773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  <w:b/>
              </w:rPr>
            </w:pPr>
            <w:r w:rsidRPr="0043087D">
              <w:rPr>
                <w:rFonts w:ascii="Times New Roman" w:hAnsi="Times New Roman"/>
              </w:rPr>
              <w:t>Mampumenjelaskan</w:t>
            </w:r>
            <w:r w:rsidR="001E18DF" w:rsidRPr="0043087D">
              <w:rPr>
                <w:rFonts w:ascii="Times New Roman" w:hAnsi="Times New Roman"/>
              </w:rPr>
              <w:t>optic fisissecaraumum</w:t>
            </w:r>
          </w:p>
          <w:p w:rsidR="0043087D" w:rsidRPr="0043087D" w:rsidRDefault="0043087D" w:rsidP="004308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 xml:space="preserve">MampumenjelaskanPemantulanpadacermin, </w:t>
            </w:r>
          </w:p>
          <w:p w:rsidR="0043087D" w:rsidRPr="0043087D" w:rsidRDefault="0043087D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  <w:b/>
              </w:rPr>
            </w:pPr>
            <w:r w:rsidRPr="0043087D">
              <w:rPr>
                <w:rFonts w:ascii="Times New Roman" w:hAnsi="Times New Roman"/>
              </w:rPr>
              <w:t>Mampumembuktikanhukumpemantulanmenurutprinsip Huygens danprinsipfermat</w:t>
            </w:r>
          </w:p>
          <w:p w:rsidR="0043087D" w:rsidRPr="0043087D" w:rsidRDefault="0043087D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MampumenjelaskanHukum-hukumpembiasan</w:t>
            </w:r>
          </w:p>
          <w:p w:rsidR="00C11773" w:rsidRPr="0043087D" w:rsidRDefault="0043087D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  <w:b/>
              </w:rPr>
            </w:pPr>
            <w:r w:rsidRPr="0043087D">
              <w:rPr>
                <w:rFonts w:ascii="Times New Roman" w:hAnsi="Times New Roman"/>
              </w:rPr>
              <w:t>Mampumembuktikanhukumpembiasandenganprinsip Huygens danfermat</w:t>
            </w:r>
          </w:p>
        </w:tc>
        <w:tc>
          <w:tcPr>
            <w:tcW w:w="2127" w:type="dxa"/>
          </w:tcPr>
          <w:p w:rsidR="00C11773" w:rsidRPr="0043087D" w:rsidRDefault="001E18DF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 xml:space="preserve">Pendahuluan, </w:t>
            </w:r>
            <w:r w:rsidR="00C11773" w:rsidRPr="0043087D">
              <w:rPr>
                <w:rFonts w:ascii="Times New Roman" w:hAnsi="Times New Roman"/>
              </w:rPr>
              <w:t>OptikFisis</w:t>
            </w:r>
            <w:r w:rsidR="0043087D" w:rsidRPr="0043087D">
              <w:rPr>
                <w:rFonts w:ascii="Times New Roman" w:hAnsi="Times New Roman"/>
              </w:rPr>
              <w:t xml:space="preserve">,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11773" w:rsidRPr="0043087D" w:rsidRDefault="00C11773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Refleksi (pemantulan)</w:t>
            </w:r>
          </w:p>
          <w:p w:rsidR="00C11773" w:rsidRPr="0043087D" w:rsidRDefault="00C11773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Refraksi (pembiasan)</w:t>
            </w:r>
          </w:p>
          <w:p w:rsidR="00C11773" w:rsidRPr="0043087D" w:rsidRDefault="00C11773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Dispersi</w:t>
            </w:r>
          </w:p>
          <w:p w:rsidR="00C11773" w:rsidRPr="0043087D" w:rsidRDefault="0043087D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Pembuktianhukumpemantulanmenurutprinsip Huygens danprinsipfermat</w:t>
            </w:r>
          </w:p>
          <w:p w:rsidR="0043087D" w:rsidRPr="0043087D" w:rsidRDefault="0043087D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Hukum-hukumpembiasan</w:t>
            </w:r>
          </w:p>
          <w:p w:rsidR="0043087D" w:rsidRPr="0043087D" w:rsidRDefault="0043087D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Pembuktian hokum pembiasandenganprinsip Huygens danfermat</w:t>
            </w:r>
          </w:p>
        </w:tc>
        <w:tc>
          <w:tcPr>
            <w:tcW w:w="1843" w:type="dxa"/>
          </w:tcPr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Diskusi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3. Memberi tugas.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3. Diskusi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94" w:type="dxa"/>
          </w:tcPr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Papan tulis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Kertas kerja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</w:rPr>
              <w:t>3</w:t>
            </w:r>
            <w:r w:rsidRPr="0043087D">
              <w:rPr>
                <w:rFonts w:ascii="Times New Roman" w:hAnsi="Times New Roman"/>
                <w:lang w:val="id-ID"/>
              </w:rPr>
              <w:t>. LCD Proyektor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C11773" w:rsidRPr="0043087D" w:rsidRDefault="00C11773" w:rsidP="00430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Optics: Eugene Hecht; Fundamental of Optics: Francis A. Jenkins</w:t>
            </w:r>
          </w:p>
        </w:tc>
      </w:tr>
      <w:tr w:rsidR="00F8584F" w:rsidRPr="0043087D" w:rsidTr="00C11773">
        <w:trPr>
          <w:gridAfter w:val="1"/>
          <w:wAfter w:w="236" w:type="dxa"/>
          <w:trHeight w:val="101"/>
        </w:trPr>
        <w:tc>
          <w:tcPr>
            <w:tcW w:w="1420" w:type="dxa"/>
            <w:vAlign w:val="center"/>
          </w:tcPr>
          <w:p w:rsidR="00F8584F" w:rsidRPr="0043087D" w:rsidRDefault="0043087D" w:rsidP="00A8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4</w:t>
            </w:r>
          </w:p>
        </w:tc>
        <w:tc>
          <w:tcPr>
            <w:tcW w:w="2657" w:type="dxa"/>
          </w:tcPr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MenjelaskanPeristiwapolarisasi</w:t>
            </w:r>
          </w:p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MampuMenjelaskanPolarisasikarenarefleksidanrefraksi</w:t>
            </w:r>
          </w:p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MampumenjelaskanPolarisasikarena absorbs selektif</w:t>
            </w:r>
          </w:p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MenjelaskanJenispolari</w:t>
            </w:r>
            <w:r w:rsidRPr="0043087D">
              <w:rPr>
                <w:rFonts w:ascii="Times New Roman" w:hAnsi="Times New Roman"/>
              </w:rPr>
              <w:lastRenderedPageBreak/>
              <w:t>sasi</w:t>
            </w:r>
          </w:p>
        </w:tc>
        <w:tc>
          <w:tcPr>
            <w:tcW w:w="2127" w:type="dxa"/>
          </w:tcPr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lastRenderedPageBreak/>
              <w:t>Polarisasi</w:t>
            </w:r>
          </w:p>
        </w:tc>
        <w:tc>
          <w:tcPr>
            <w:tcW w:w="2976" w:type="dxa"/>
          </w:tcPr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Peristiwapolarisasi</w:t>
            </w:r>
          </w:p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Polarisasikarenarefleksidanrefraksi</w:t>
            </w:r>
          </w:p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Polarisasikarena absorbs selektif</w:t>
            </w:r>
          </w:p>
          <w:p w:rsidR="00F8584F" w:rsidRPr="0043087D" w:rsidRDefault="00F8584F" w:rsidP="00430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Jenispolarisasi</w:t>
            </w:r>
          </w:p>
        </w:tc>
        <w:tc>
          <w:tcPr>
            <w:tcW w:w="1843" w:type="dxa"/>
          </w:tcPr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Diskusi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3. Memberi tugas.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3. Diskusi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lastRenderedPageBreak/>
              <w:t>4. Membuat tugas</w:t>
            </w:r>
          </w:p>
        </w:tc>
        <w:tc>
          <w:tcPr>
            <w:tcW w:w="1794" w:type="dxa"/>
          </w:tcPr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lastRenderedPageBreak/>
              <w:t>1. Papan tulis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Kertas kerja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</w:rPr>
              <w:t>3</w:t>
            </w:r>
            <w:r w:rsidRPr="0043087D">
              <w:rPr>
                <w:rFonts w:ascii="Times New Roman" w:hAnsi="Times New Roman"/>
                <w:lang w:val="id-ID"/>
              </w:rPr>
              <w:t>. LCD Proyektor</w:t>
            </w: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F8584F" w:rsidRPr="0043087D" w:rsidRDefault="00F8584F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F8584F" w:rsidRPr="0043087D" w:rsidRDefault="00F8584F" w:rsidP="00430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Optics: Eugene Hecht; Fundamental of Optics: Francis A. Jenkins</w:t>
            </w:r>
          </w:p>
        </w:tc>
      </w:tr>
      <w:tr w:rsidR="0043087D" w:rsidRPr="0043087D" w:rsidTr="00C11773">
        <w:trPr>
          <w:gridAfter w:val="1"/>
          <w:wAfter w:w="236" w:type="dxa"/>
          <w:trHeight w:val="101"/>
        </w:trPr>
        <w:tc>
          <w:tcPr>
            <w:tcW w:w="1420" w:type="dxa"/>
            <w:vAlign w:val="center"/>
          </w:tcPr>
          <w:p w:rsidR="0043087D" w:rsidRPr="0043087D" w:rsidRDefault="0043087D" w:rsidP="00A8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57" w:type="dxa"/>
          </w:tcPr>
          <w:p w:rsidR="0043087D" w:rsidRPr="0043087D" w:rsidRDefault="0043087D" w:rsidP="0043087D">
            <w:pPr>
              <w:numPr>
                <w:ilvl w:val="2"/>
                <w:numId w:val="28"/>
              </w:numPr>
              <w:tabs>
                <w:tab w:val="clear" w:pos="2340"/>
                <w:tab w:val="num" w:pos="255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Mendeskripsikantentangkonsepdifraksi</w:t>
            </w:r>
          </w:p>
          <w:p w:rsidR="0043087D" w:rsidRPr="0043087D" w:rsidRDefault="0043087D" w:rsidP="0043087D">
            <w:pPr>
              <w:numPr>
                <w:ilvl w:val="2"/>
                <w:numId w:val="28"/>
              </w:numPr>
              <w:tabs>
                <w:tab w:val="clear" w:pos="2340"/>
                <w:tab w:val="num" w:pos="255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Memformulasikanbesar-an-besaranfisikatentangdifraksisecarakualitatif</w:t>
            </w:r>
          </w:p>
          <w:p w:rsidR="0043087D" w:rsidRPr="0043087D" w:rsidRDefault="0043087D" w:rsidP="0043087D">
            <w:pPr>
              <w:numPr>
                <w:ilvl w:val="2"/>
                <w:numId w:val="28"/>
              </w:numPr>
              <w:tabs>
                <w:tab w:val="clear" w:pos="2340"/>
                <w:tab w:val="num" w:pos="255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lang w:val="pt-BR"/>
              </w:rPr>
            </w:pPr>
            <w:r w:rsidRPr="0043087D">
              <w:rPr>
                <w:rFonts w:ascii="Times New Roman" w:hAnsi="Times New Roman"/>
                <w:lang w:val="pt-BR"/>
              </w:rPr>
              <w:t>Menganalisis pola inter-ferensi yang terjadi pada difraksi cahaya</w:t>
            </w:r>
          </w:p>
        </w:tc>
        <w:tc>
          <w:tcPr>
            <w:tcW w:w="2127" w:type="dxa"/>
          </w:tcPr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 Difraksi cahaya: </w:t>
            </w:r>
          </w:p>
        </w:tc>
        <w:tc>
          <w:tcPr>
            <w:tcW w:w="2976" w:type="dxa"/>
          </w:tcPr>
          <w:p w:rsidR="0043087D" w:rsidRPr="0043087D" w:rsidRDefault="0043087D" w:rsidP="0043087D">
            <w:pPr>
              <w:numPr>
                <w:ilvl w:val="0"/>
                <w:numId w:val="26"/>
              </w:numPr>
              <w:tabs>
                <w:tab w:val="clear" w:pos="780"/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lang w:val="nb-NO"/>
              </w:rPr>
            </w:pPr>
            <w:r w:rsidRPr="0043087D">
              <w:rPr>
                <w:rFonts w:ascii="Times New Roman" w:hAnsi="Times New Roman"/>
                <w:lang w:val="nb-NO"/>
              </w:rPr>
              <w:t>Prinsip dan perumusan dasar difraksi</w:t>
            </w:r>
          </w:p>
          <w:p w:rsidR="0043087D" w:rsidRPr="0043087D" w:rsidRDefault="0043087D" w:rsidP="0043087D">
            <w:pPr>
              <w:numPr>
                <w:ilvl w:val="0"/>
                <w:numId w:val="26"/>
              </w:numPr>
              <w:tabs>
                <w:tab w:val="clear" w:pos="780"/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lang w:val="nb-NO"/>
              </w:rPr>
            </w:pPr>
            <w:r w:rsidRPr="0043087D">
              <w:rPr>
                <w:rFonts w:ascii="Times New Roman" w:hAnsi="Times New Roman"/>
                <w:lang w:val="nb-NO"/>
              </w:rPr>
              <w:t>Difraksi Fraunhofer</w:t>
            </w:r>
          </w:p>
          <w:p w:rsidR="0043087D" w:rsidRPr="0043087D" w:rsidRDefault="0043087D" w:rsidP="0043087D">
            <w:pPr>
              <w:numPr>
                <w:ilvl w:val="0"/>
                <w:numId w:val="27"/>
              </w:numPr>
              <w:tabs>
                <w:tab w:val="clear" w:pos="720"/>
                <w:tab w:val="num" w:pos="611"/>
              </w:tabs>
              <w:spacing w:after="0" w:line="240" w:lineRule="auto"/>
              <w:ind w:left="611" w:hanging="298"/>
              <w:jc w:val="both"/>
              <w:rPr>
                <w:rFonts w:ascii="Times New Roman" w:hAnsi="Times New Roman"/>
                <w:lang w:val="nb-NO"/>
              </w:rPr>
            </w:pPr>
            <w:r w:rsidRPr="0043087D">
              <w:rPr>
                <w:rFonts w:ascii="Times New Roman" w:hAnsi="Times New Roman"/>
                <w:lang w:val="nb-NO"/>
              </w:rPr>
              <w:t>Difraksi celah tunggal</w:t>
            </w:r>
          </w:p>
          <w:p w:rsidR="0043087D" w:rsidRPr="0043087D" w:rsidRDefault="0043087D" w:rsidP="0043087D">
            <w:pPr>
              <w:numPr>
                <w:ilvl w:val="0"/>
                <w:numId w:val="27"/>
              </w:numPr>
              <w:tabs>
                <w:tab w:val="clear" w:pos="720"/>
                <w:tab w:val="num" w:pos="611"/>
              </w:tabs>
              <w:spacing w:after="0" w:line="240" w:lineRule="auto"/>
              <w:ind w:left="611" w:hanging="298"/>
              <w:jc w:val="both"/>
              <w:rPr>
                <w:rFonts w:ascii="Times New Roman" w:hAnsi="Times New Roman"/>
                <w:lang w:val="nb-NO"/>
              </w:rPr>
            </w:pPr>
            <w:r w:rsidRPr="0043087D">
              <w:rPr>
                <w:rFonts w:ascii="Times New Roman" w:hAnsi="Times New Roman"/>
                <w:lang w:val="nb-NO"/>
              </w:rPr>
              <w:t>Difraksi celah banyak</w:t>
            </w:r>
          </w:p>
          <w:p w:rsidR="0043087D" w:rsidRPr="0043087D" w:rsidRDefault="0043087D" w:rsidP="0043087D">
            <w:pPr>
              <w:numPr>
                <w:ilvl w:val="0"/>
                <w:numId w:val="27"/>
              </w:numPr>
              <w:tabs>
                <w:tab w:val="clear" w:pos="720"/>
                <w:tab w:val="num" w:pos="611"/>
              </w:tabs>
              <w:spacing w:after="0" w:line="240" w:lineRule="auto"/>
              <w:ind w:left="611" w:hanging="298"/>
              <w:jc w:val="both"/>
              <w:rPr>
                <w:rFonts w:ascii="Times New Roman" w:hAnsi="Times New Roman"/>
                <w:lang w:val="nb-NO"/>
              </w:rPr>
            </w:pPr>
            <w:r w:rsidRPr="0043087D">
              <w:rPr>
                <w:rFonts w:ascii="Times New Roman" w:hAnsi="Times New Roman"/>
                <w:lang w:val="nb-NO"/>
              </w:rPr>
              <w:t>Difraksi Fresnell</w:t>
            </w:r>
          </w:p>
        </w:tc>
        <w:tc>
          <w:tcPr>
            <w:tcW w:w="1843" w:type="dxa"/>
          </w:tcPr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Diskusi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3. Memberi tugas.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3. Diskusi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94" w:type="dxa"/>
          </w:tcPr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Papan tulis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Kertas kerja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</w:rPr>
              <w:t>3</w:t>
            </w:r>
            <w:r w:rsidRPr="0043087D">
              <w:rPr>
                <w:rFonts w:ascii="Times New Roman" w:hAnsi="Times New Roman"/>
                <w:lang w:val="id-ID"/>
              </w:rPr>
              <w:t>. LCD Proyektor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43087D" w:rsidRPr="0043087D" w:rsidRDefault="0043087D" w:rsidP="00430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Optics: Eugene Hecht; Fundamental of Optics: Francis A. Jenkins</w:t>
            </w:r>
          </w:p>
        </w:tc>
      </w:tr>
      <w:tr w:rsidR="0043087D" w:rsidRPr="0043087D" w:rsidTr="00C11773">
        <w:trPr>
          <w:gridAfter w:val="1"/>
          <w:wAfter w:w="236" w:type="dxa"/>
          <w:trHeight w:val="101"/>
        </w:trPr>
        <w:tc>
          <w:tcPr>
            <w:tcW w:w="1420" w:type="dxa"/>
            <w:vAlign w:val="center"/>
          </w:tcPr>
          <w:p w:rsidR="0043087D" w:rsidRPr="0043087D" w:rsidRDefault="0043087D" w:rsidP="00A8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6-7</w:t>
            </w:r>
          </w:p>
        </w:tc>
        <w:tc>
          <w:tcPr>
            <w:tcW w:w="2657" w:type="dxa"/>
          </w:tcPr>
          <w:p w:rsidR="0043087D" w:rsidRPr="0043087D" w:rsidRDefault="0043087D" w:rsidP="0043087D">
            <w:pPr>
              <w:numPr>
                <w:ilvl w:val="1"/>
                <w:numId w:val="23"/>
              </w:numPr>
              <w:tabs>
                <w:tab w:val="clear" w:pos="1440"/>
                <w:tab w:val="num" w:pos="222"/>
              </w:tabs>
              <w:spacing w:after="0" w:line="240" w:lineRule="auto"/>
              <w:ind w:left="222" w:hanging="280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Menjelaskan :</w:t>
            </w:r>
          </w:p>
          <w:p w:rsidR="0043087D" w:rsidRPr="0043087D" w:rsidRDefault="0043087D" w:rsidP="0043087D">
            <w:pPr>
              <w:numPr>
                <w:ilvl w:val="0"/>
                <w:numId w:val="20"/>
              </w:numPr>
              <w:spacing w:after="0" w:line="240" w:lineRule="auto"/>
              <w:ind w:left="58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Konsep interferensi</w:t>
            </w:r>
          </w:p>
          <w:p w:rsidR="0043087D" w:rsidRPr="0043087D" w:rsidRDefault="0043087D" w:rsidP="0043087D">
            <w:pPr>
              <w:numPr>
                <w:ilvl w:val="0"/>
                <w:numId w:val="20"/>
              </w:numPr>
              <w:spacing w:after="0" w:line="240" w:lineRule="auto"/>
              <w:ind w:left="58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Konsep koherensi</w:t>
            </w:r>
          </w:p>
          <w:p w:rsidR="0043087D" w:rsidRPr="0043087D" w:rsidRDefault="0043087D" w:rsidP="0043087D">
            <w:pPr>
              <w:numPr>
                <w:ilvl w:val="0"/>
                <w:numId w:val="20"/>
              </w:numPr>
              <w:spacing w:after="0" w:line="240" w:lineRule="auto"/>
              <w:ind w:left="58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Perbedaan antara interfe-rensi pembelahan muka gelombang dengan inter-ferensi pembelahan ampli-tudo</w:t>
            </w:r>
          </w:p>
        </w:tc>
        <w:tc>
          <w:tcPr>
            <w:tcW w:w="2127" w:type="dxa"/>
          </w:tcPr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Interferensi cahaya</w:t>
            </w:r>
          </w:p>
        </w:tc>
        <w:tc>
          <w:tcPr>
            <w:tcW w:w="2976" w:type="dxa"/>
          </w:tcPr>
          <w:p w:rsidR="0043087D" w:rsidRPr="0043087D" w:rsidRDefault="0043087D" w:rsidP="0043087D">
            <w:pPr>
              <w:numPr>
                <w:ilvl w:val="1"/>
                <w:numId w:val="20"/>
              </w:numPr>
              <w:tabs>
                <w:tab w:val="clear" w:pos="980"/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Interferensi dan koherensi</w:t>
            </w:r>
          </w:p>
          <w:p w:rsidR="0043087D" w:rsidRPr="0043087D" w:rsidRDefault="0043087D" w:rsidP="0043087D">
            <w:pPr>
              <w:numPr>
                <w:ilvl w:val="1"/>
                <w:numId w:val="20"/>
              </w:numPr>
              <w:tabs>
                <w:tab w:val="clear" w:pos="980"/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Interferometer pembelahan muka gelombang</w:t>
            </w:r>
          </w:p>
          <w:p w:rsidR="0043087D" w:rsidRPr="0043087D" w:rsidRDefault="0043087D" w:rsidP="0043087D">
            <w:pPr>
              <w:numPr>
                <w:ilvl w:val="0"/>
                <w:numId w:val="21"/>
              </w:numPr>
              <w:tabs>
                <w:tab w:val="clear" w:pos="720"/>
                <w:tab w:val="num" w:pos="611"/>
              </w:tabs>
              <w:spacing w:after="0" w:line="240" w:lineRule="auto"/>
              <w:ind w:left="611" w:hanging="298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Interferometer Young</w:t>
            </w:r>
          </w:p>
          <w:p w:rsidR="0043087D" w:rsidRPr="0043087D" w:rsidRDefault="0043087D" w:rsidP="0043087D">
            <w:pPr>
              <w:numPr>
                <w:ilvl w:val="0"/>
                <w:numId w:val="21"/>
              </w:numPr>
              <w:tabs>
                <w:tab w:val="clear" w:pos="720"/>
                <w:tab w:val="num" w:pos="611"/>
              </w:tabs>
              <w:spacing w:after="0" w:line="240" w:lineRule="auto"/>
              <w:ind w:left="611" w:hanging="298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Interferometer berpris-ma Fresnel</w:t>
            </w:r>
          </w:p>
          <w:p w:rsidR="0043087D" w:rsidRPr="0043087D" w:rsidRDefault="0043087D" w:rsidP="0043087D">
            <w:pPr>
              <w:numPr>
                <w:ilvl w:val="1"/>
                <w:numId w:val="20"/>
              </w:numPr>
              <w:tabs>
                <w:tab w:val="clear" w:pos="980"/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Interferometer pembelahan amplitudo</w:t>
            </w:r>
          </w:p>
          <w:p w:rsidR="00AA2D34" w:rsidRDefault="0043087D" w:rsidP="00AA2D34">
            <w:pPr>
              <w:numPr>
                <w:ilvl w:val="0"/>
                <w:numId w:val="22"/>
              </w:numPr>
              <w:tabs>
                <w:tab w:val="clear" w:pos="720"/>
                <w:tab w:val="num" w:pos="611"/>
              </w:tabs>
              <w:spacing w:after="0" w:line="240" w:lineRule="auto"/>
              <w:ind w:left="611" w:hanging="298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Interferometer Michel-son</w:t>
            </w:r>
          </w:p>
          <w:p w:rsidR="0043087D" w:rsidRPr="00AA2D34" w:rsidRDefault="0043087D" w:rsidP="00AA2D34">
            <w:pPr>
              <w:numPr>
                <w:ilvl w:val="0"/>
                <w:numId w:val="22"/>
              </w:numPr>
              <w:tabs>
                <w:tab w:val="clear" w:pos="720"/>
                <w:tab w:val="num" w:pos="611"/>
              </w:tabs>
              <w:spacing w:after="0" w:line="240" w:lineRule="auto"/>
              <w:ind w:left="611" w:hanging="298"/>
              <w:jc w:val="both"/>
              <w:rPr>
                <w:rFonts w:ascii="Times New Roman" w:hAnsi="Times New Roman"/>
                <w:lang w:val="sv-SE"/>
              </w:rPr>
            </w:pPr>
            <w:r w:rsidRPr="00AA2D34">
              <w:rPr>
                <w:rFonts w:ascii="Times New Roman" w:hAnsi="Times New Roman"/>
                <w:lang w:val="sv-SE"/>
              </w:rPr>
              <w:t>Interferometer Fabry-Perot</w:t>
            </w:r>
          </w:p>
        </w:tc>
        <w:tc>
          <w:tcPr>
            <w:tcW w:w="1843" w:type="dxa"/>
          </w:tcPr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Diskusi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3. Memberi tugas.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3. Diskusi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94" w:type="dxa"/>
          </w:tcPr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Papan tulis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Kertas kerja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</w:rPr>
              <w:t>3</w:t>
            </w:r>
            <w:r w:rsidRPr="0043087D">
              <w:rPr>
                <w:rFonts w:ascii="Times New Roman" w:hAnsi="Times New Roman"/>
                <w:lang w:val="id-ID"/>
              </w:rPr>
              <w:t>. LCD Proyektor</w:t>
            </w: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43087D" w:rsidRPr="0043087D" w:rsidRDefault="0043087D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43087D" w:rsidRPr="0043087D" w:rsidRDefault="0043087D" w:rsidP="00430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Optics: Eugene Hecht; Fundamental of Optics: Francis A. Jenkins</w:t>
            </w:r>
          </w:p>
        </w:tc>
      </w:tr>
      <w:tr w:rsidR="00EC3B55" w:rsidRPr="0043087D" w:rsidTr="00F8584F">
        <w:trPr>
          <w:gridAfter w:val="1"/>
          <w:wAfter w:w="236" w:type="dxa"/>
          <w:trHeight w:val="101"/>
        </w:trPr>
        <w:tc>
          <w:tcPr>
            <w:tcW w:w="1420" w:type="dxa"/>
            <w:vAlign w:val="center"/>
          </w:tcPr>
          <w:p w:rsidR="00EC3B55" w:rsidRPr="0043087D" w:rsidRDefault="00EC3B55" w:rsidP="00A8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8</w:t>
            </w:r>
          </w:p>
        </w:tc>
        <w:tc>
          <w:tcPr>
            <w:tcW w:w="13856" w:type="dxa"/>
            <w:gridSpan w:val="6"/>
          </w:tcPr>
          <w:p w:rsidR="00EC3B55" w:rsidRPr="0043087D" w:rsidRDefault="00F8584F" w:rsidP="00430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U</w:t>
            </w:r>
            <w:r w:rsidR="00F002B1" w:rsidRPr="0043087D">
              <w:rPr>
                <w:rFonts w:ascii="Times New Roman" w:hAnsi="Times New Roman"/>
              </w:rPr>
              <w:t>jian</w:t>
            </w:r>
            <w:r w:rsidRPr="0043087D">
              <w:rPr>
                <w:rFonts w:ascii="Times New Roman" w:hAnsi="Times New Roman"/>
              </w:rPr>
              <w:t>T</w:t>
            </w:r>
            <w:r w:rsidR="00F002B1" w:rsidRPr="0043087D">
              <w:rPr>
                <w:rFonts w:ascii="Times New Roman" w:hAnsi="Times New Roman"/>
              </w:rPr>
              <w:t xml:space="preserve">engah </w:t>
            </w:r>
            <w:r w:rsidRPr="0043087D">
              <w:rPr>
                <w:rFonts w:ascii="Times New Roman" w:hAnsi="Times New Roman"/>
              </w:rPr>
              <w:t>S</w:t>
            </w:r>
            <w:r w:rsidR="00F002B1" w:rsidRPr="0043087D">
              <w:rPr>
                <w:rFonts w:ascii="Times New Roman" w:hAnsi="Times New Roman"/>
              </w:rPr>
              <w:t>emester</w:t>
            </w:r>
          </w:p>
        </w:tc>
      </w:tr>
      <w:tr w:rsidR="00643EF4" w:rsidRPr="0043087D" w:rsidTr="00C11773">
        <w:trPr>
          <w:gridAfter w:val="1"/>
          <w:wAfter w:w="236" w:type="dxa"/>
          <w:trHeight w:val="101"/>
        </w:trPr>
        <w:tc>
          <w:tcPr>
            <w:tcW w:w="1420" w:type="dxa"/>
            <w:vAlign w:val="center"/>
          </w:tcPr>
          <w:p w:rsidR="00643EF4" w:rsidRPr="0043087D" w:rsidRDefault="00643EF4" w:rsidP="00A8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9-11</w:t>
            </w:r>
          </w:p>
        </w:tc>
        <w:tc>
          <w:tcPr>
            <w:tcW w:w="2657" w:type="dxa"/>
          </w:tcPr>
          <w:p w:rsidR="00643EF4" w:rsidRPr="0043087D" w:rsidRDefault="00643EF4" w:rsidP="0043087D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Mahasiswa diharapkan dapat menjelaskan tentang konsep optika dengan indikator dapat: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menjelaskan perbedaan antara refleksi dan reffraksi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menjelaskan syarat refraksi total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 menjelaskan peristiwa refleksi pada cermin sferis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 menjelaskan peristiwa aberasi sferis 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 menjelaskan peristiwa aberasi </w:t>
            </w:r>
            <w:r w:rsidRPr="0043087D">
              <w:rPr>
                <w:rFonts w:ascii="Times New Roman" w:hAnsi="Times New Roman"/>
                <w:lang w:val="sv-SE"/>
              </w:rPr>
              <w:lastRenderedPageBreak/>
              <w:t xml:space="preserve">kromatis, 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menjelaskan lensa dan sifat-sifat refraksinya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menjelaskan berbagai instrumen optik  </w:t>
            </w:r>
          </w:p>
          <w:p w:rsidR="00643EF4" w:rsidRPr="0043087D" w:rsidRDefault="00643EF4" w:rsidP="00430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menjelaskan arti fisis pemfokusan pada lensa</w:t>
            </w:r>
          </w:p>
        </w:tc>
        <w:tc>
          <w:tcPr>
            <w:tcW w:w="2127" w:type="dxa"/>
          </w:tcPr>
          <w:p w:rsidR="00643EF4" w:rsidRPr="0043087D" w:rsidRDefault="00643EF4" w:rsidP="0043087D">
            <w:pPr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lastRenderedPageBreak/>
              <w:t>Optika geometri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976" w:type="dxa"/>
          </w:tcPr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1. Refleksi dan refraksi 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2. Refleksi total 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3. Refleksi pada cermin sferis 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4. Aberasi sferis pada kaca 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5. Refraksi pada permukaan sferis 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6. Aberasi kromatis 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7. Lensa dan Instrumen optik </w:t>
            </w:r>
          </w:p>
          <w:p w:rsidR="00643EF4" w:rsidRPr="0043087D" w:rsidRDefault="00643EF4" w:rsidP="0043087D">
            <w:pPr>
              <w:spacing w:after="0" w:line="240" w:lineRule="auto"/>
              <w:ind w:left="162" w:hanging="162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8. Arti fisis pemfokusan</w:t>
            </w:r>
          </w:p>
        </w:tc>
        <w:tc>
          <w:tcPr>
            <w:tcW w:w="1843" w:type="dxa"/>
          </w:tcPr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Diskusi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3. Memberi tugas.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3. Diskusi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94" w:type="dxa"/>
          </w:tcPr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Papan tulis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Kertas kerja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</w:rPr>
              <w:t>3</w:t>
            </w:r>
            <w:r w:rsidRPr="0043087D">
              <w:rPr>
                <w:rFonts w:ascii="Times New Roman" w:hAnsi="Times New Roman"/>
                <w:lang w:val="id-ID"/>
              </w:rPr>
              <w:t>. LCD Proyektor</w:t>
            </w: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643EF4" w:rsidRPr="0043087D" w:rsidRDefault="00643EF4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643EF4" w:rsidRPr="0043087D" w:rsidRDefault="00643EF4" w:rsidP="00430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Principle of Optics</w:t>
            </w:r>
          </w:p>
        </w:tc>
      </w:tr>
      <w:tr w:rsidR="00C11773" w:rsidRPr="0043087D" w:rsidTr="00C11773">
        <w:trPr>
          <w:gridAfter w:val="1"/>
          <w:wAfter w:w="236" w:type="dxa"/>
          <w:trHeight w:val="230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11773" w:rsidRPr="0043087D" w:rsidRDefault="00C11773" w:rsidP="00A8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lastRenderedPageBreak/>
              <w:t>1</w:t>
            </w:r>
            <w:r w:rsidR="00FB15FF" w:rsidRPr="0043087D">
              <w:rPr>
                <w:rFonts w:ascii="Times New Roman" w:hAnsi="Times New Roman"/>
              </w:rPr>
              <w:t>2</w:t>
            </w:r>
            <w:r w:rsidR="00F002B1" w:rsidRPr="0043087D">
              <w:rPr>
                <w:rFonts w:ascii="Times New Roman" w:hAnsi="Times New Roman"/>
              </w:rPr>
              <w:t>-13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F002B1" w:rsidRPr="0043087D" w:rsidRDefault="00F002B1" w:rsidP="004308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MenjelaskanPrinsipsinar laser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1" w:hanging="141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MenjelaskanAbsorpsi, emisispontan, emisiterangsang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1" w:hanging="141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Menjelaskan Inversi populasi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1" w:hanging="141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Menjelaskan sifat-sifat sinar laser </w:t>
            </w:r>
          </w:p>
          <w:p w:rsidR="00C11773" w:rsidRPr="00A86E76" w:rsidRDefault="00F002B1" w:rsidP="00A86E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1" w:hanging="141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dan pemanfaatannya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11773" w:rsidRPr="0043087D" w:rsidRDefault="00FB15FF" w:rsidP="0043087D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Laser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1773" w:rsidRPr="0043087D" w:rsidRDefault="00FB15FF" w:rsidP="004308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Prinsipsinar laser</w:t>
            </w:r>
          </w:p>
          <w:p w:rsidR="00FB15FF" w:rsidRPr="0043087D" w:rsidRDefault="00FB15FF" w:rsidP="004308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Absorpsi, emisispontan, emisiterangsang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Inversi populasi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 xml:space="preserve">sifat-sifat sinar laser 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dan pemanfaatannya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Diskusi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3. Memberi tugas.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3. Diskusi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Papan tulis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Kertas kerja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</w:rPr>
              <w:t>3</w:t>
            </w:r>
            <w:r w:rsidRPr="0043087D">
              <w:rPr>
                <w:rFonts w:ascii="Times New Roman" w:hAnsi="Times New Roman"/>
                <w:lang w:val="id-ID"/>
              </w:rPr>
              <w:t>. LCD Proyektor</w:t>
            </w: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11773" w:rsidRPr="0043087D" w:rsidRDefault="00C11773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Optics: Eugene Hecht; Principles of Optics</w:t>
            </w:r>
          </w:p>
        </w:tc>
      </w:tr>
      <w:tr w:rsidR="00F002B1" w:rsidRPr="0043087D" w:rsidTr="00C11773">
        <w:trPr>
          <w:trHeight w:val="190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002B1" w:rsidRPr="0043087D" w:rsidRDefault="00F002B1" w:rsidP="00A8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14-15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Menjelaskan  interferometer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Menjelaskan  perangkat interferometer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Interferometer Young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Interferometri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002B1" w:rsidRPr="0043087D" w:rsidRDefault="00F002B1" w:rsidP="00430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Interferometri : pendahuluan;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Perangkat interferometer;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Pengelompokan  interferometer.</w:t>
            </w:r>
          </w:p>
          <w:p w:rsidR="00F002B1" w:rsidRPr="0043087D" w:rsidRDefault="00F002B1" w:rsidP="00430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Interferometer dua berkas: Percobaan Young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Dosen : 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Menerangkan  (dengan contoh)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Diskusi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3. Memberi tugas.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Mahasiswa : 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1. Mendengarkan 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 xml:space="preserve">2. Mencatat 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3. Diskusi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id-ID"/>
              </w:rPr>
              <w:t>4. Membuat tugas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1. Papan tulis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  <w:lang w:val="id-ID"/>
              </w:rPr>
              <w:t>2. Kertas kerja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43087D">
              <w:rPr>
                <w:rFonts w:ascii="Times New Roman" w:hAnsi="Times New Roman"/>
              </w:rPr>
              <w:t>3</w:t>
            </w:r>
            <w:r w:rsidRPr="0043087D">
              <w:rPr>
                <w:rFonts w:ascii="Times New Roman" w:hAnsi="Times New Roman"/>
                <w:lang w:val="id-ID"/>
              </w:rPr>
              <w:t>. LCD Proyektor</w:t>
            </w: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002B1" w:rsidRPr="0043087D" w:rsidRDefault="00F002B1" w:rsidP="0043087D">
            <w:pPr>
              <w:spacing w:after="0" w:line="240" w:lineRule="auto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</w:rPr>
              <w:t>Optics: Eugene Hecht ; Principle of Optics</w:t>
            </w:r>
          </w:p>
        </w:tc>
        <w:tc>
          <w:tcPr>
            <w:tcW w:w="236" w:type="dxa"/>
          </w:tcPr>
          <w:p w:rsidR="00F002B1" w:rsidRPr="0043087D" w:rsidRDefault="00F002B1" w:rsidP="00430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2B1" w:rsidRPr="0043087D" w:rsidTr="006E79A9">
        <w:trPr>
          <w:gridAfter w:val="1"/>
          <w:wAfter w:w="236" w:type="dxa"/>
          <w:trHeight w:val="101"/>
        </w:trPr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2B1" w:rsidRPr="0043087D" w:rsidRDefault="00F002B1" w:rsidP="00A86E76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  <w:r w:rsidRPr="0043087D">
              <w:rPr>
                <w:rFonts w:ascii="Times New Roman" w:hAnsi="Times New Roman"/>
                <w:lang w:val="sv-SE"/>
              </w:rPr>
              <w:t>16</w:t>
            </w:r>
          </w:p>
        </w:tc>
        <w:tc>
          <w:tcPr>
            <w:tcW w:w="1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1" w:rsidRPr="0043087D" w:rsidRDefault="00F002B1" w:rsidP="00430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7D">
              <w:rPr>
                <w:rFonts w:ascii="Times New Roman" w:hAnsi="Times New Roman"/>
                <w:lang w:val="sv-SE"/>
              </w:rPr>
              <w:t>UJIAN AKHIR SEMESTER</w:t>
            </w:r>
          </w:p>
        </w:tc>
      </w:tr>
    </w:tbl>
    <w:p w:rsidR="00670DCF" w:rsidRPr="00A8387F" w:rsidRDefault="00670DCF" w:rsidP="00E11B2F">
      <w:pPr>
        <w:rPr>
          <w:rFonts w:ascii="Times New Roman" w:hAnsi="Times New Roman"/>
          <w:b/>
        </w:rPr>
      </w:pPr>
    </w:p>
    <w:sectPr w:rsidR="00670DCF" w:rsidRPr="00A8387F" w:rsidSect="00D223AC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547"/>
    <w:multiLevelType w:val="hybridMultilevel"/>
    <w:tmpl w:val="2B88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ABC"/>
    <w:multiLevelType w:val="hybridMultilevel"/>
    <w:tmpl w:val="A314C2B8"/>
    <w:lvl w:ilvl="0" w:tplc="B25E65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4699E"/>
    <w:multiLevelType w:val="hybridMultilevel"/>
    <w:tmpl w:val="373E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21FC"/>
    <w:multiLevelType w:val="hybridMultilevel"/>
    <w:tmpl w:val="11DE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4E31"/>
    <w:multiLevelType w:val="hybridMultilevel"/>
    <w:tmpl w:val="6DACB750"/>
    <w:lvl w:ilvl="0" w:tplc="0356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05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9210F"/>
    <w:multiLevelType w:val="hybridMultilevel"/>
    <w:tmpl w:val="C75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3397A"/>
    <w:multiLevelType w:val="hybridMultilevel"/>
    <w:tmpl w:val="9DA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2E26"/>
    <w:multiLevelType w:val="multilevel"/>
    <w:tmpl w:val="BEE2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B467F"/>
    <w:multiLevelType w:val="hybridMultilevel"/>
    <w:tmpl w:val="8AD4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D545F"/>
    <w:multiLevelType w:val="hybridMultilevel"/>
    <w:tmpl w:val="EDF2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F4090"/>
    <w:multiLevelType w:val="hybridMultilevel"/>
    <w:tmpl w:val="34D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1671"/>
    <w:multiLevelType w:val="hybridMultilevel"/>
    <w:tmpl w:val="541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E690E"/>
    <w:multiLevelType w:val="hybridMultilevel"/>
    <w:tmpl w:val="F752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E090C"/>
    <w:multiLevelType w:val="hybridMultilevel"/>
    <w:tmpl w:val="EF06525C"/>
    <w:lvl w:ilvl="0" w:tplc="20DAB0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E52F0"/>
    <w:multiLevelType w:val="hybridMultilevel"/>
    <w:tmpl w:val="EAE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B70BA"/>
    <w:multiLevelType w:val="hybridMultilevel"/>
    <w:tmpl w:val="DA1E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9253D"/>
    <w:multiLevelType w:val="hybridMultilevel"/>
    <w:tmpl w:val="BDE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5E0E"/>
    <w:multiLevelType w:val="hybridMultilevel"/>
    <w:tmpl w:val="B26E953C"/>
    <w:lvl w:ilvl="0" w:tplc="E8602C22">
      <w:start w:val="1"/>
      <w:numFmt w:val="lowerLetter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C8700150">
      <w:start w:val="1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8">
    <w:nsid w:val="51130F63"/>
    <w:multiLevelType w:val="hybridMultilevel"/>
    <w:tmpl w:val="E7E24A44"/>
    <w:lvl w:ilvl="0" w:tplc="547C72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76425"/>
    <w:multiLevelType w:val="hybridMultilevel"/>
    <w:tmpl w:val="6D2A7BB6"/>
    <w:lvl w:ilvl="0" w:tplc="C7BE7C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2B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005F5"/>
    <w:multiLevelType w:val="hybridMultilevel"/>
    <w:tmpl w:val="902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F1F1D"/>
    <w:multiLevelType w:val="hybridMultilevel"/>
    <w:tmpl w:val="BCF804BE"/>
    <w:lvl w:ilvl="0" w:tplc="1E62F7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4504D"/>
    <w:multiLevelType w:val="hybridMultilevel"/>
    <w:tmpl w:val="AC0A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915E7"/>
    <w:multiLevelType w:val="hybridMultilevel"/>
    <w:tmpl w:val="83E8DC32"/>
    <w:lvl w:ilvl="0" w:tplc="ECFE66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66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A2667"/>
    <w:multiLevelType w:val="hybridMultilevel"/>
    <w:tmpl w:val="A9221FD4"/>
    <w:lvl w:ilvl="0" w:tplc="3D5E9702">
      <w:start w:val="1"/>
      <w:numFmt w:val="lowerLetter"/>
      <w:lvlText w:val="%1."/>
      <w:lvlJc w:val="left"/>
      <w:pPr>
        <w:tabs>
          <w:tab w:val="num" w:pos="275"/>
        </w:tabs>
        <w:ind w:left="275" w:hanging="375"/>
      </w:pPr>
      <w:rPr>
        <w:rFonts w:hint="default"/>
      </w:rPr>
    </w:lvl>
    <w:lvl w:ilvl="1" w:tplc="4E1277F0">
      <w:start w:val="1"/>
      <w:numFmt w:val="decimal"/>
      <w:lvlText w:val="%2."/>
      <w:lvlJc w:val="left"/>
      <w:pPr>
        <w:tabs>
          <w:tab w:val="num" w:pos="1235"/>
        </w:tabs>
        <w:ind w:left="1235" w:hanging="61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5">
    <w:nsid w:val="67ED378C"/>
    <w:multiLevelType w:val="hybridMultilevel"/>
    <w:tmpl w:val="6B0E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04604"/>
    <w:multiLevelType w:val="hybridMultilevel"/>
    <w:tmpl w:val="9C66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018FE"/>
    <w:multiLevelType w:val="hybridMultilevel"/>
    <w:tmpl w:val="F21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5"/>
  </w:num>
  <w:num w:numId="11">
    <w:abstractNumId w:val="20"/>
  </w:num>
  <w:num w:numId="12">
    <w:abstractNumId w:val="25"/>
  </w:num>
  <w:num w:numId="13">
    <w:abstractNumId w:val="26"/>
  </w:num>
  <w:num w:numId="14">
    <w:abstractNumId w:val="2"/>
  </w:num>
  <w:num w:numId="15">
    <w:abstractNumId w:val="5"/>
  </w:num>
  <w:num w:numId="16">
    <w:abstractNumId w:val="27"/>
  </w:num>
  <w:num w:numId="17">
    <w:abstractNumId w:val="9"/>
  </w:num>
  <w:num w:numId="18">
    <w:abstractNumId w:val="12"/>
  </w:num>
  <w:num w:numId="19">
    <w:abstractNumId w:val="7"/>
  </w:num>
  <w:num w:numId="20">
    <w:abstractNumId w:val="17"/>
  </w:num>
  <w:num w:numId="21">
    <w:abstractNumId w:val="23"/>
  </w:num>
  <w:num w:numId="22">
    <w:abstractNumId w:val="1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2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70DCF"/>
    <w:rsid w:val="000636FF"/>
    <w:rsid w:val="0008314D"/>
    <w:rsid w:val="001E18DF"/>
    <w:rsid w:val="001F1F42"/>
    <w:rsid w:val="002A76DA"/>
    <w:rsid w:val="00312E1A"/>
    <w:rsid w:val="00313AEC"/>
    <w:rsid w:val="004122C5"/>
    <w:rsid w:val="00427FFC"/>
    <w:rsid w:val="0043087D"/>
    <w:rsid w:val="005C4218"/>
    <w:rsid w:val="00643EF4"/>
    <w:rsid w:val="00670DCF"/>
    <w:rsid w:val="007757F2"/>
    <w:rsid w:val="00780471"/>
    <w:rsid w:val="00835BA9"/>
    <w:rsid w:val="008F7625"/>
    <w:rsid w:val="009F2C8A"/>
    <w:rsid w:val="00A86E76"/>
    <w:rsid w:val="00AA1EE0"/>
    <w:rsid w:val="00AA2D34"/>
    <w:rsid w:val="00AB6A94"/>
    <w:rsid w:val="00B633E6"/>
    <w:rsid w:val="00C003B4"/>
    <w:rsid w:val="00C11773"/>
    <w:rsid w:val="00C41767"/>
    <w:rsid w:val="00D126FE"/>
    <w:rsid w:val="00D223AC"/>
    <w:rsid w:val="00DA158A"/>
    <w:rsid w:val="00E11B2F"/>
    <w:rsid w:val="00EC3B55"/>
    <w:rsid w:val="00F002B1"/>
    <w:rsid w:val="00F8584F"/>
    <w:rsid w:val="00FB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117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77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11773"/>
    <w:pPr>
      <w:ind w:left="720"/>
      <w:contextualSpacing/>
    </w:pPr>
  </w:style>
  <w:style w:type="character" w:styleId="PageNumber">
    <w:name w:val="page number"/>
    <w:basedOn w:val="DefaultParagraphFont"/>
    <w:rsid w:val="00430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784E-13A9-47BB-BC24-58DD796B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13</cp:revision>
  <cp:lastPrinted>2011-06-16T07:02:00Z</cp:lastPrinted>
  <dcterms:created xsi:type="dcterms:W3CDTF">2011-06-16T07:01:00Z</dcterms:created>
  <dcterms:modified xsi:type="dcterms:W3CDTF">2016-02-28T09:38:00Z</dcterms:modified>
</cp:coreProperties>
</file>